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4"/>
      </w:pPr>
      <w:r>
        <w:rPr/>
        <w:t>Cognitive aspects of proof,</w:t>
      </w:r>
    </w:p>
    <w:p>
      <w:pPr>
        <w:spacing w:line="407" w:lineRule="exact" w:before="0"/>
        <w:ind w:left="646" w:right="677" w:firstLine="0"/>
        <w:jc w:val="center"/>
        <w:rPr>
          <w:b/>
          <w:sz w:val="36"/>
        </w:rPr>
      </w:pPr>
      <w:r>
        <w:rPr>
          <w:b/>
          <w:sz w:val="36"/>
        </w:rPr>
        <w:t>with special reference to the irrationality of  </w:t>
      </w:r>
      <w:r>
        <w:rPr>
          <w:rFonts w:ascii="Symbol" w:hAnsi="Symbol"/>
          <w:position w:val="1"/>
          <w:sz w:val="36"/>
        </w:rPr>
        <w:t>√</w:t>
      </w:r>
      <w:r>
        <w:rPr>
          <w:b/>
          <w:sz w:val="36"/>
        </w:rPr>
        <w:t>2</w:t>
      </w:r>
    </w:p>
    <w:p>
      <w:pPr>
        <w:pStyle w:val="BodyText"/>
        <w:ind w:left="0"/>
        <w:jc w:val="left"/>
        <w:rPr>
          <w:b/>
          <w:sz w:val="40"/>
        </w:rPr>
      </w:pPr>
    </w:p>
    <w:p>
      <w:pPr>
        <w:pStyle w:val="Heading2"/>
        <w:spacing w:before="1"/>
        <w:ind w:left="632" w:right="677"/>
        <w:jc w:val="center"/>
      </w:pPr>
      <w:r>
        <w:rPr/>
        <w:t>David Tall</w:t>
      </w:r>
    </w:p>
    <w:p>
      <w:pPr>
        <w:pStyle w:val="BodyText"/>
        <w:spacing w:before="10"/>
        <w:ind w:left="0"/>
        <w:jc w:val="left"/>
        <w:rPr>
          <w:b/>
          <w:sz w:val="23"/>
        </w:rPr>
      </w:pPr>
    </w:p>
    <w:p>
      <w:pPr>
        <w:spacing w:line="278" w:lineRule="auto" w:before="1"/>
        <w:ind w:left="3160" w:right="3205" w:firstLine="0"/>
        <w:jc w:val="center"/>
        <w:rPr>
          <w:sz w:val="24"/>
        </w:rPr>
      </w:pPr>
      <w:r>
        <w:rPr>
          <w:sz w:val="24"/>
        </w:rPr>
        <w:t>University of Warwick England</w:t>
      </w:r>
    </w:p>
    <w:p>
      <w:pPr>
        <w:pStyle w:val="BodyText"/>
        <w:spacing w:before="204"/>
        <w:ind w:right="121"/>
      </w:pPr>
      <w:r>
        <w:rPr/>
        <w:t>The criteria by which a proof is judged in mathematics seem, on the face of it to be quite different when considered by sophisticated mathe- maticians as compared with learners. The sophisticated mathematician may concern himself with logical structure, mathematical style, the degree of generality, the aesthetic quality of the proof, and so on. The learner may lack the sophistication to appreciate these criteria fully and may concern himself more with the manner in which the proof explains the result and demonstrates why it must be true, based on his current state of development.</w:t>
      </w:r>
    </w:p>
    <w:p>
      <w:pPr>
        <w:pStyle w:val="BodyText"/>
        <w:ind w:right="117" w:firstLine="360"/>
      </w:pPr>
      <w:r>
        <w:rPr/>
        <w:t>A basis for the cognitive development of proof is already available in </w:t>
      </w:r>
      <w:r>
        <w:rPr>
          <w:spacing w:val="4"/>
        </w:rPr>
        <w:t>the </w:t>
      </w:r>
      <w:r>
        <w:rPr>
          <w:spacing w:val="5"/>
        </w:rPr>
        <w:t>psychology </w:t>
      </w:r>
      <w:r>
        <w:rPr>
          <w:spacing w:val="3"/>
        </w:rPr>
        <w:t>of </w:t>
      </w:r>
      <w:r>
        <w:rPr>
          <w:spacing w:val="5"/>
        </w:rPr>
        <w:t>learning </w:t>
      </w:r>
      <w:r>
        <w:rPr>
          <w:spacing w:val="3"/>
        </w:rPr>
        <w:t>in </w:t>
      </w:r>
      <w:r>
        <w:rPr>
          <w:spacing w:val="4"/>
        </w:rPr>
        <w:t>terms </w:t>
      </w:r>
      <w:r>
        <w:rPr>
          <w:spacing w:val="3"/>
        </w:rPr>
        <w:t>of </w:t>
      </w:r>
      <w:r>
        <w:rPr>
          <w:spacing w:val="4"/>
        </w:rPr>
        <w:t>the </w:t>
      </w:r>
      <w:r>
        <w:rPr>
          <w:spacing w:val="5"/>
        </w:rPr>
        <w:t>meaningful learning </w:t>
      </w:r>
      <w:r>
        <w:rPr>
          <w:spacing w:val="6"/>
        </w:rPr>
        <w:t>of </w:t>
      </w:r>
      <w:r>
        <w:rPr/>
        <w:t>Ausubel (1978) or the relational understanding of Skemp (1976). At any </w:t>
      </w:r>
      <w:r>
        <w:rPr>
          <w:spacing w:val="6"/>
        </w:rPr>
        <w:t>stage </w:t>
      </w:r>
      <w:r>
        <w:rPr>
          <w:spacing w:val="4"/>
        </w:rPr>
        <w:t>in </w:t>
      </w:r>
      <w:r>
        <w:rPr>
          <w:spacing w:val="7"/>
        </w:rPr>
        <w:t>development </w:t>
      </w:r>
      <w:r>
        <w:rPr>
          <w:spacing w:val="5"/>
        </w:rPr>
        <w:t>the </w:t>
      </w:r>
      <w:r>
        <w:rPr>
          <w:spacing w:val="6"/>
        </w:rPr>
        <w:t>ideas </w:t>
      </w:r>
      <w:r>
        <w:rPr>
          <w:spacing w:val="7"/>
        </w:rPr>
        <w:t>presented </w:t>
      </w:r>
      <w:r>
        <w:rPr>
          <w:spacing w:val="6"/>
        </w:rPr>
        <w:t>need </w:t>
      </w:r>
      <w:r>
        <w:rPr>
          <w:spacing w:val="4"/>
        </w:rPr>
        <w:t>to be </w:t>
      </w:r>
      <w:r>
        <w:rPr>
          <w:spacing w:val="8"/>
        </w:rPr>
        <w:t>potentially </w:t>
      </w:r>
      <w:r>
        <w:rPr>
          <w:spacing w:val="2"/>
        </w:rPr>
        <w:t>meaningful </w:t>
      </w:r>
      <w:r>
        <w:rPr/>
        <w:t>(in </w:t>
      </w:r>
      <w:r>
        <w:rPr>
          <w:spacing w:val="2"/>
        </w:rPr>
        <w:t>Ausubel’s terminology), which </w:t>
      </w:r>
      <w:r>
        <w:rPr/>
        <w:t>may </w:t>
      </w:r>
      <w:r>
        <w:rPr>
          <w:spacing w:val="2"/>
        </w:rPr>
        <w:t>mean, </w:t>
      </w:r>
      <w:r>
        <w:rPr/>
        <w:t>in the </w:t>
      </w:r>
      <w:r>
        <w:rPr>
          <w:spacing w:val="3"/>
        </w:rPr>
        <w:t>short </w:t>
      </w:r>
      <w:r>
        <w:rPr/>
        <w:t>term, presenting proofs in a radically different form from that ultimately desired. In this paper we will see an example of this phenomenon. </w:t>
      </w:r>
      <w:r>
        <w:rPr>
          <w:spacing w:val="2"/>
        </w:rPr>
        <w:t>The </w:t>
      </w:r>
      <w:r>
        <w:rPr/>
        <w:t>initial proof may be more cumbersome, less aesthetically pleasing, </w:t>
      </w:r>
      <w:r>
        <w:rPr>
          <w:spacing w:val="2"/>
        </w:rPr>
        <w:t>yet </w:t>
      </w:r>
      <w:r>
        <w:rPr>
          <w:spacing w:val="4"/>
        </w:rPr>
        <w:t>prove </w:t>
      </w:r>
      <w:r>
        <w:rPr>
          <w:spacing w:val="3"/>
        </w:rPr>
        <w:t>more </w:t>
      </w:r>
      <w:r>
        <w:rPr>
          <w:spacing w:val="4"/>
        </w:rPr>
        <w:t>meaningful </w:t>
      </w:r>
      <w:r>
        <w:rPr>
          <w:spacing w:val="2"/>
        </w:rPr>
        <w:t>to </w:t>
      </w:r>
      <w:r>
        <w:rPr>
          <w:spacing w:val="3"/>
        </w:rPr>
        <w:t>the </w:t>
      </w:r>
      <w:r>
        <w:rPr>
          <w:spacing w:val="4"/>
        </w:rPr>
        <w:t>learner </w:t>
      </w:r>
      <w:r>
        <w:rPr>
          <w:spacing w:val="2"/>
        </w:rPr>
        <w:t>at </w:t>
      </w:r>
      <w:r>
        <w:rPr>
          <w:spacing w:val="3"/>
        </w:rPr>
        <w:t>the </w:t>
      </w:r>
      <w:r>
        <w:rPr>
          <w:spacing w:val="4"/>
        </w:rPr>
        <w:t>particular stage </w:t>
      </w:r>
      <w:r>
        <w:rPr>
          <w:spacing w:val="5"/>
        </w:rPr>
        <w:t>under </w:t>
      </w:r>
      <w:r>
        <w:rPr/>
        <w:t>consideration. Even so, the long term desire for full sophistication must  be kept in mind, yielding two complementary but, at times, conflicting, principles:</w:t>
      </w:r>
    </w:p>
    <w:p>
      <w:pPr>
        <w:pStyle w:val="BodyText"/>
        <w:tabs>
          <w:tab w:pos="1200" w:val="left" w:leader="none"/>
        </w:tabs>
        <w:spacing w:line="300" w:lineRule="exact" w:before="241"/>
        <w:ind w:left="1199" w:right="674" w:hanging="501"/>
        <w:jc w:val="left"/>
      </w:pPr>
      <w:r>
        <w:rPr/>
        <w:t>l.</w:t>
        <w:tab/>
        <w:tab/>
        <w:t>To present the material in a potentially</w:t>
      </w:r>
      <w:r>
        <w:rPr>
          <w:spacing w:val="62"/>
        </w:rPr>
        <w:t> </w:t>
      </w:r>
      <w:r>
        <w:rPr/>
        <w:t>meaningful</w:t>
      </w:r>
      <w:r>
        <w:rPr>
          <w:spacing w:val="9"/>
        </w:rPr>
        <w:t> </w:t>
      </w:r>
      <w:r>
        <w:rPr/>
        <w:t>manner for the learner,</w:t>
      </w:r>
    </w:p>
    <w:p>
      <w:pPr>
        <w:pStyle w:val="BodyText"/>
        <w:tabs>
          <w:tab w:pos="1199" w:val="left" w:leader="none"/>
        </w:tabs>
        <w:spacing w:before="218"/>
        <w:ind w:left="620"/>
        <w:jc w:val="left"/>
      </w:pPr>
      <w:r>
        <w:rPr/>
        <w:t>2.</w:t>
        <w:tab/>
        <w:t>To aid the learner in achieving long-term sophistication.</w:t>
      </w:r>
    </w:p>
    <w:p>
      <w:pPr>
        <w:pStyle w:val="BodyText"/>
        <w:spacing w:before="238"/>
        <w:ind w:left="119" w:right="108"/>
      </w:pPr>
      <w:r>
        <w:rPr/>
        <w:t>These two principles in fact underlie the whole of education. They must  be carefully balanced; lack of balance in either direction leads to its own particular problems. One may conjecture that psychologists tend to err by </w:t>
      </w:r>
      <w:r>
        <w:rPr>
          <w:spacing w:val="2"/>
        </w:rPr>
        <w:t>over-stressing </w:t>
      </w:r>
      <w:r>
        <w:rPr/>
        <w:t>the </w:t>
      </w:r>
      <w:r>
        <w:rPr>
          <w:spacing w:val="2"/>
        </w:rPr>
        <w:t>first principle (for example </w:t>
      </w:r>
      <w:r>
        <w:rPr/>
        <w:t>in </w:t>
      </w:r>
      <w:r>
        <w:rPr>
          <w:spacing w:val="2"/>
        </w:rPr>
        <w:t>interpreting </w:t>
      </w:r>
      <w:r>
        <w:rPr>
          <w:spacing w:val="3"/>
        </w:rPr>
        <w:t>Piaget’s </w:t>
      </w:r>
      <w:r>
        <w:rPr/>
        <w:t>theory of stages) whilst mathematicians pay more attention to the second. </w:t>
      </w:r>
      <w:r>
        <w:rPr>
          <w:spacing w:val="2"/>
        </w:rPr>
        <w:t>Over indulgence </w:t>
      </w:r>
      <w:r>
        <w:rPr/>
        <w:t>in the </w:t>
      </w:r>
      <w:r>
        <w:rPr>
          <w:spacing w:val="2"/>
        </w:rPr>
        <w:t>first </w:t>
      </w:r>
      <w:r>
        <w:rPr/>
        <w:t>can </w:t>
      </w:r>
      <w:r>
        <w:rPr>
          <w:spacing w:val="2"/>
        </w:rPr>
        <w:t>lead </w:t>
      </w:r>
      <w:r>
        <w:rPr/>
        <w:t>to </w:t>
      </w:r>
      <w:r>
        <w:rPr>
          <w:spacing w:val="2"/>
        </w:rPr>
        <w:t>stunted mathematical </w:t>
      </w:r>
      <w:r>
        <w:rPr>
          <w:spacing w:val="3"/>
        </w:rPr>
        <w:t>growth </w:t>
      </w:r>
      <w:r>
        <w:rPr/>
        <w:t>whilst the second can lead to less able students having no growth at all.</w:t>
      </w:r>
    </w:p>
    <w:p>
      <w:pPr>
        <w:pStyle w:val="BodyText"/>
        <w:ind w:left="119" w:right="127" w:firstLine="360"/>
      </w:pPr>
      <w:r>
        <w:rPr/>
        <w:t>When these principles are applied to the understanding of proof, the first  suggests  that  proofs  should  be  prepared  in  a  manner  which is</w:t>
      </w:r>
    </w:p>
    <w:p>
      <w:pPr>
        <w:pStyle w:val="BodyText"/>
        <w:spacing w:before="6"/>
        <w:ind w:left="0"/>
        <w:jc w:val="left"/>
        <w:rPr>
          <w:sz w:val="24"/>
        </w:rPr>
      </w:pPr>
    </w:p>
    <w:p>
      <w:pPr>
        <w:spacing w:line="225" w:lineRule="exact" w:before="91"/>
        <w:ind w:left="646" w:right="645" w:firstLine="0"/>
        <w:jc w:val="center"/>
        <w:rPr>
          <w:i/>
          <w:sz w:val="20"/>
        </w:rPr>
      </w:pPr>
      <w:r>
        <w:rPr>
          <w:sz w:val="20"/>
        </w:rPr>
        <w:t>Published in </w:t>
      </w:r>
      <w:r>
        <w:rPr>
          <w:i/>
          <w:sz w:val="20"/>
        </w:rPr>
        <w:t>Proceedings of the Third International Conference</w:t>
      </w:r>
    </w:p>
    <w:p>
      <w:pPr>
        <w:spacing w:line="225" w:lineRule="exact" w:before="0"/>
        <w:ind w:left="636" w:right="677" w:firstLine="0"/>
        <w:jc w:val="center"/>
        <w:rPr>
          <w:sz w:val="20"/>
        </w:rPr>
      </w:pPr>
      <w:r>
        <w:rPr>
          <w:i/>
          <w:sz w:val="20"/>
        </w:rPr>
        <w:t>for the Psychology of Mathematics Education</w:t>
      </w:r>
      <w:r>
        <w:rPr>
          <w:sz w:val="20"/>
        </w:rPr>
        <w:t>, Warwick, 206–207, (1979).</w:t>
      </w:r>
    </w:p>
    <w:p>
      <w:pPr>
        <w:spacing w:after="0" w:line="225" w:lineRule="exact"/>
        <w:jc w:val="center"/>
        <w:rPr>
          <w:sz w:val="20"/>
        </w:rPr>
        <w:sectPr>
          <w:type w:val="continuous"/>
          <w:pgSz w:w="11900" w:h="16840"/>
          <w:pgMar w:top="1320" w:bottom="280" w:left="1680" w:right="1640"/>
        </w:sectPr>
      </w:pPr>
    </w:p>
    <w:p>
      <w:pPr>
        <w:pStyle w:val="BodyText"/>
        <w:spacing w:before="58"/>
        <w:ind w:right="106"/>
      </w:pPr>
      <w:r>
        <w:rPr/>
        <w:t>intended to be meaningful at the time whilst the second suggests that the teacher should remain mindful of the need to develop more subtle and powerful proof styles, choosing the appropriate time to stretch the student's capacity.</w:t>
      </w:r>
    </w:p>
    <w:p>
      <w:pPr>
        <w:pStyle w:val="BodyText"/>
        <w:ind w:right="104" w:firstLine="360"/>
      </w:pPr>
      <w:r>
        <w:rPr/>
        <w:t>The principles also govern the apparently conflicting criteria of the sophisticated mathematician and the learner. The learner may need more attention paid to the first principle in the initial stages, meanwhile the sophisticated mathematician will have progressed so that the first principle implies that he already has enough experience for subtle proof structure to be meaningful. However, it is not out of the question that he may meet a completely new style of proof (for instance the use of first order logical principals in non-standard analysis) where he may find himself in the same position as the learner.</w:t>
      </w:r>
    </w:p>
    <w:p>
      <w:pPr>
        <w:pStyle w:val="Heading2"/>
        <w:spacing w:before="240"/>
      </w:pPr>
      <w:r>
        <w:rPr/>
        <w:t>The irrationality of </w:t>
      </w:r>
      <w:r>
        <w:rPr>
          <w:rFonts w:ascii="Symbol" w:hAnsi="Symbol"/>
          <w:b w:val="0"/>
          <w:position w:val="1"/>
        </w:rPr>
        <w:t>√</w:t>
      </w:r>
      <w:r>
        <w:rPr/>
        <w:t>2</w:t>
      </w:r>
    </w:p>
    <w:p>
      <w:pPr>
        <w:pStyle w:val="BodyText"/>
        <w:spacing w:before="224"/>
        <w:ind w:right="114"/>
      </w:pPr>
      <w:r>
        <w:rPr/>
        <w:t>In English school sixth forms a standard introduction to proof by contradiction is the following:</w:t>
      </w:r>
    </w:p>
    <w:p>
      <w:pPr>
        <w:spacing w:line="223" w:lineRule="auto" w:before="210"/>
        <w:ind w:left="839" w:right="815" w:firstLine="0"/>
        <w:jc w:val="both"/>
        <w:rPr>
          <w:sz w:val="24"/>
        </w:rPr>
      </w:pPr>
      <w:r>
        <w:rPr>
          <w:i/>
          <w:sz w:val="24"/>
        </w:rPr>
        <w:t>Proof C </w:t>
      </w:r>
      <w:r>
        <w:rPr>
          <w:sz w:val="24"/>
        </w:rPr>
        <w:t>We show that the assumption that a rational </w:t>
      </w:r>
      <w:r>
        <w:rPr>
          <w:i/>
          <w:spacing w:val="2"/>
          <w:sz w:val="24"/>
        </w:rPr>
        <w:t>p</w:t>
      </w:r>
      <w:r>
        <w:rPr>
          <w:spacing w:val="2"/>
          <w:sz w:val="24"/>
        </w:rPr>
        <w:t>/</w:t>
      </w:r>
      <w:r>
        <w:rPr>
          <w:i/>
          <w:spacing w:val="2"/>
          <w:sz w:val="24"/>
        </w:rPr>
        <w:t>q </w:t>
      </w:r>
      <w:r>
        <w:rPr>
          <w:sz w:val="24"/>
        </w:rPr>
        <w:t>exists such  that </w:t>
      </w:r>
      <w:r>
        <w:rPr>
          <w:i/>
          <w:sz w:val="24"/>
        </w:rPr>
        <w:t>p</w:t>
      </w:r>
      <w:r>
        <w:rPr>
          <w:position w:val="6"/>
          <w:sz w:val="18"/>
        </w:rPr>
        <w:t>2</w:t>
      </w:r>
      <w:r>
        <w:rPr>
          <w:sz w:val="24"/>
        </w:rPr>
        <w:t>/</w:t>
      </w:r>
      <w:r>
        <w:rPr>
          <w:i/>
          <w:sz w:val="24"/>
        </w:rPr>
        <w:t>q</w:t>
      </w:r>
      <w:r>
        <w:rPr>
          <w:position w:val="6"/>
          <w:sz w:val="18"/>
        </w:rPr>
        <w:t>2 </w:t>
      </w:r>
      <w:r>
        <w:rPr>
          <w:sz w:val="24"/>
        </w:rPr>
        <w:t>= 2 leads to a contradiction. Suppose that </w:t>
      </w:r>
      <w:r>
        <w:rPr>
          <w:i/>
          <w:sz w:val="24"/>
        </w:rPr>
        <w:t>p</w:t>
      </w:r>
      <w:r>
        <w:rPr>
          <w:position w:val="6"/>
          <w:sz w:val="18"/>
        </w:rPr>
        <w:t>2</w:t>
      </w:r>
      <w:r>
        <w:rPr>
          <w:sz w:val="24"/>
        </w:rPr>
        <w:t>/</w:t>
      </w:r>
      <w:r>
        <w:rPr>
          <w:i/>
          <w:sz w:val="24"/>
        </w:rPr>
        <w:t>q</w:t>
      </w:r>
      <w:r>
        <w:rPr>
          <w:position w:val="6"/>
          <w:sz w:val="18"/>
        </w:rPr>
        <w:t>2 </w:t>
      </w:r>
      <w:r>
        <w:rPr>
          <w:sz w:val="24"/>
        </w:rPr>
        <w:t>= 2 where </w:t>
      </w:r>
      <w:r>
        <w:rPr>
          <w:i/>
          <w:sz w:val="24"/>
        </w:rPr>
        <w:t>p </w:t>
      </w:r>
      <w:r>
        <w:rPr>
          <w:sz w:val="24"/>
        </w:rPr>
        <w:t>and </w:t>
      </w:r>
      <w:r>
        <w:rPr>
          <w:i/>
          <w:sz w:val="24"/>
        </w:rPr>
        <w:t>q </w:t>
      </w:r>
      <w:r>
        <w:rPr>
          <w:sz w:val="24"/>
        </w:rPr>
        <w:t>are integers with no factor in common, then</w:t>
      </w:r>
    </w:p>
    <w:p>
      <w:pPr>
        <w:pStyle w:val="BodyText"/>
        <w:spacing w:before="2"/>
        <w:ind w:left="0"/>
        <w:jc w:val="left"/>
        <w:rPr>
          <w:sz w:val="21"/>
        </w:rPr>
      </w:pPr>
    </w:p>
    <w:p>
      <w:pPr>
        <w:spacing w:before="0"/>
        <w:ind w:left="1559" w:right="0" w:firstLine="0"/>
        <w:jc w:val="left"/>
        <w:rPr>
          <w:sz w:val="18"/>
        </w:rPr>
      </w:pPr>
      <w:r>
        <w:rPr>
          <w:i/>
          <w:sz w:val="24"/>
        </w:rPr>
        <w:t>p</w:t>
      </w:r>
      <w:r>
        <w:rPr>
          <w:position w:val="6"/>
          <w:sz w:val="18"/>
        </w:rPr>
        <w:t>2 </w:t>
      </w:r>
      <w:r>
        <w:rPr>
          <w:sz w:val="24"/>
        </w:rPr>
        <w:t>= 2</w:t>
      </w:r>
      <w:r>
        <w:rPr>
          <w:i/>
          <w:sz w:val="24"/>
        </w:rPr>
        <w:t>q</w:t>
      </w:r>
      <w:r>
        <w:rPr>
          <w:position w:val="6"/>
          <w:sz w:val="18"/>
        </w:rPr>
        <w:t>2</w:t>
      </w:r>
    </w:p>
    <w:p>
      <w:pPr>
        <w:pStyle w:val="BodyText"/>
        <w:spacing w:before="9"/>
        <w:ind w:left="0"/>
        <w:jc w:val="left"/>
        <w:rPr>
          <w:sz w:val="22"/>
        </w:rPr>
      </w:pPr>
    </w:p>
    <w:p>
      <w:pPr>
        <w:spacing w:line="216" w:lineRule="auto" w:before="0"/>
        <w:ind w:left="840" w:right="820" w:firstLine="0"/>
        <w:jc w:val="both"/>
        <w:rPr>
          <w:sz w:val="24"/>
        </w:rPr>
      </w:pPr>
      <w:r>
        <w:rPr>
          <w:sz w:val="24"/>
        </w:rPr>
        <w:t>Thus </w:t>
      </w:r>
      <w:r>
        <w:rPr>
          <w:i/>
          <w:spacing w:val="3"/>
          <w:sz w:val="24"/>
        </w:rPr>
        <w:t>p</w:t>
      </w:r>
      <w:r>
        <w:rPr>
          <w:spacing w:val="3"/>
          <w:position w:val="6"/>
          <w:sz w:val="18"/>
        </w:rPr>
        <w:t>2 </w:t>
      </w:r>
      <w:r>
        <w:rPr>
          <w:sz w:val="24"/>
        </w:rPr>
        <w:t>is even. But if </w:t>
      </w:r>
      <w:r>
        <w:rPr>
          <w:i/>
          <w:sz w:val="24"/>
        </w:rPr>
        <w:t>p </w:t>
      </w:r>
      <w:r>
        <w:rPr>
          <w:spacing w:val="2"/>
          <w:sz w:val="24"/>
        </w:rPr>
        <w:t>were odd, then </w:t>
      </w:r>
      <w:r>
        <w:rPr>
          <w:i/>
          <w:sz w:val="24"/>
        </w:rPr>
        <w:t>p</w:t>
      </w:r>
      <w:r>
        <w:rPr>
          <w:position w:val="6"/>
          <w:sz w:val="18"/>
        </w:rPr>
        <w:t>2 </w:t>
      </w:r>
      <w:r>
        <w:rPr>
          <w:spacing w:val="2"/>
          <w:sz w:val="24"/>
        </w:rPr>
        <w:t>would </w:t>
      </w:r>
      <w:r>
        <w:rPr>
          <w:sz w:val="24"/>
        </w:rPr>
        <w:t>be </w:t>
      </w:r>
      <w:r>
        <w:rPr>
          <w:spacing w:val="2"/>
          <w:sz w:val="24"/>
        </w:rPr>
        <w:t>odd, </w:t>
      </w:r>
      <w:r>
        <w:rPr>
          <w:sz w:val="24"/>
        </w:rPr>
        <w:t>so </w:t>
      </w:r>
      <w:r>
        <w:rPr>
          <w:spacing w:val="3"/>
          <w:sz w:val="24"/>
        </w:rPr>
        <w:t>this</w:t>
      </w:r>
      <w:r>
        <w:rPr>
          <w:spacing w:val="66"/>
          <w:sz w:val="24"/>
        </w:rPr>
        <w:t> </w:t>
      </w:r>
      <w:r>
        <w:rPr>
          <w:sz w:val="24"/>
        </w:rPr>
        <w:t>means that </w:t>
      </w:r>
      <w:r>
        <w:rPr>
          <w:i/>
          <w:sz w:val="24"/>
        </w:rPr>
        <w:t>p </w:t>
      </w:r>
      <w:r>
        <w:rPr>
          <w:sz w:val="24"/>
        </w:rPr>
        <w:t>must be even, </w:t>
      </w:r>
      <w:r>
        <w:rPr>
          <w:i/>
          <w:sz w:val="24"/>
        </w:rPr>
        <w:t>p </w:t>
      </w:r>
      <w:r>
        <w:rPr>
          <w:sz w:val="24"/>
        </w:rPr>
        <w:t>= </w:t>
      </w:r>
      <w:r>
        <w:rPr>
          <w:spacing w:val="6"/>
          <w:sz w:val="24"/>
        </w:rPr>
        <w:t>2</w:t>
      </w:r>
      <w:r>
        <w:rPr>
          <w:i/>
          <w:spacing w:val="6"/>
          <w:sz w:val="24"/>
        </w:rPr>
        <w:t>r </w:t>
      </w:r>
      <w:r>
        <w:rPr>
          <w:sz w:val="24"/>
        </w:rPr>
        <w:t>where </w:t>
      </w:r>
      <w:r>
        <w:rPr>
          <w:i/>
          <w:sz w:val="24"/>
        </w:rPr>
        <w:t>r </w:t>
      </w:r>
      <w:r>
        <w:rPr>
          <w:sz w:val="24"/>
        </w:rPr>
        <w:t>is an integer. Substituting in </w:t>
      </w:r>
      <w:r>
        <w:rPr>
          <w:i/>
          <w:sz w:val="24"/>
        </w:rPr>
        <w:t>p</w:t>
      </w:r>
      <w:r>
        <w:rPr>
          <w:position w:val="6"/>
          <w:sz w:val="18"/>
        </w:rPr>
        <w:t>2 </w:t>
      </w:r>
      <w:r>
        <w:rPr>
          <w:sz w:val="24"/>
        </w:rPr>
        <w:t>= </w:t>
      </w:r>
      <w:r>
        <w:rPr>
          <w:spacing w:val="3"/>
          <w:sz w:val="24"/>
        </w:rPr>
        <w:t>2</w:t>
      </w:r>
      <w:r>
        <w:rPr>
          <w:i/>
          <w:spacing w:val="3"/>
          <w:sz w:val="24"/>
        </w:rPr>
        <w:t>q</w:t>
      </w:r>
      <w:r>
        <w:rPr>
          <w:spacing w:val="3"/>
          <w:position w:val="6"/>
          <w:sz w:val="18"/>
        </w:rPr>
        <w:t>2</w:t>
      </w:r>
      <w:r>
        <w:rPr>
          <w:spacing w:val="3"/>
          <w:sz w:val="24"/>
        </w:rPr>
        <w:t>, </w:t>
      </w:r>
      <w:r>
        <w:rPr>
          <w:sz w:val="24"/>
        </w:rPr>
        <w:t>we obtain </w:t>
      </w:r>
      <w:r>
        <w:rPr>
          <w:spacing w:val="6"/>
          <w:sz w:val="24"/>
        </w:rPr>
        <w:t>4</w:t>
      </w:r>
      <w:r>
        <w:rPr>
          <w:i/>
          <w:spacing w:val="6"/>
          <w:sz w:val="24"/>
        </w:rPr>
        <w:t>r</w:t>
      </w:r>
      <w:r>
        <w:rPr>
          <w:spacing w:val="6"/>
          <w:position w:val="6"/>
          <w:sz w:val="18"/>
        </w:rPr>
        <w:t>2 </w:t>
      </w:r>
      <w:r>
        <w:rPr>
          <w:sz w:val="24"/>
        </w:rPr>
        <w:t>= 2</w:t>
      </w:r>
      <w:r>
        <w:rPr>
          <w:i/>
          <w:sz w:val="24"/>
        </w:rPr>
        <w:t>q</w:t>
      </w:r>
      <w:r>
        <w:rPr>
          <w:position w:val="6"/>
          <w:sz w:val="18"/>
        </w:rPr>
        <w:t>2</w:t>
      </w:r>
      <w:r>
        <w:rPr>
          <w:sz w:val="24"/>
        </w:rPr>
        <w:t>, so </w:t>
      </w:r>
      <w:r>
        <w:rPr>
          <w:spacing w:val="5"/>
          <w:sz w:val="24"/>
        </w:rPr>
        <w:t>2</w:t>
      </w:r>
      <w:r>
        <w:rPr>
          <w:i/>
          <w:spacing w:val="5"/>
          <w:sz w:val="24"/>
        </w:rPr>
        <w:t>r</w:t>
      </w:r>
      <w:r>
        <w:rPr>
          <w:spacing w:val="5"/>
          <w:position w:val="6"/>
          <w:sz w:val="18"/>
        </w:rPr>
        <w:t>2 </w:t>
      </w:r>
      <w:r>
        <w:rPr>
          <w:sz w:val="24"/>
        </w:rPr>
        <w:t>= </w:t>
      </w:r>
      <w:r>
        <w:rPr>
          <w:i/>
          <w:sz w:val="24"/>
        </w:rPr>
        <w:t>q</w:t>
      </w:r>
      <w:r>
        <w:rPr>
          <w:position w:val="6"/>
          <w:sz w:val="18"/>
        </w:rPr>
        <w:t>2</w:t>
      </w:r>
      <w:r>
        <w:rPr>
          <w:sz w:val="24"/>
        </w:rPr>
        <w:t>. The same argument shows </w:t>
      </w:r>
      <w:r>
        <w:rPr>
          <w:spacing w:val="4"/>
          <w:sz w:val="24"/>
        </w:rPr>
        <w:t>that </w:t>
      </w:r>
      <w:r>
        <w:rPr>
          <w:i/>
          <w:sz w:val="24"/>
        </w:rPr>
        <w:t>q </w:t>
      </w:r>
      <w:r>
        <w:rPr>
          <w:spacing w:val="3"/>
          <w:sz w:val="24"/>
        </w:rPr>
        <w:t>must also </w:t>
      </w:r>
      <w:r>
        <w:rPr>
          <w:spacing w:val="2"/>
          <w:sz w:val="24"/>
        </w:rPr>
        <w:t>be </w:t>
      </w:r>
      <w:r>
        <w:rPr>
          <w:spacing w:val="4"/>
          <w:sz w:val="24"/>
        </w:rPr>
        <w:t>even. </w:t>
      </w:r>
      <w:r>
        <w:rPr>
          <w:spacing w:val="2"/>
          <w:sz w:val="24"/>
        </w:rPr>
        <w:t>So </w:t>
      </w:r>
      <w:r>
        <w:rPr>
          <w:i/>
          <w:sz w:val="24"/>
        </w:rPr>
        <w:t>p </w:t>
      </w:r>
      <w:r>
        <w:rPr>
          <w:sz w:val="24"/>
        </w:rPr>
        <w:t>and </w:t>
      </w:r>
      <w:r>
        <w:rPr>
          <w:i/>
          <w:sz w:val="24"/>
        </w:rPr>
        <w:t>q </w:t>
      </w:r>
      <w:r>
        <w:rPr>
          <w:spacing w:val="5"/>
          <w:sz w:val="24"/>
        </w:rPr>
        <w:t>have common factor </w:t>
      </w:r>
      <w:r>
        <w:rPr>
          <w:spacing w:val="7"/>
          <w:sz w:val="24"/>
        </w:rPr>
        <w:t>2, </w:t>
      </w:r>
      <w:r>
        <w:rPr>
          <w:sz w:val="24"/>
        </w:rPr>
        <w:t>contradicting the fact that they have no common factor.</w:t>
      </w:r>
    </w:p>
    <w:p>
      <w:pPr>
        <w:pStyle w:val="BodyText"/>
        <w:spacing w:before="10"/>
        <w:ind w:left="0"/>
        <w:jc w:val="left"/>
        <w:rPr>
          <w:sz w:val="21"/>
        </w:rPr>
      </w:pPr>
    </w:p>
    <w:p>
      <w:pPr>
        <w:pStyle w:val="BodyText"/>
        <w:ind w:right="111"/>
      </w:pPr>
      <w:r>
        <w:rPr/>
        <w:t>This is an aesthetically pleasing proof by contradiction. However the contradiction does not arise by contradicting the given statement:</w:t>
      </w:r>
    </w:p>
    <w:p>
      <w:pPr>
        <w:pStyle w:val="BodyText"/>
        <w:spacing w:line="320" w:lineRule="exact" w:before="3"/>
        <w:ind w:right="4359" w:firstLine="719"/>
        <w:jc w:val="left"/>
      </w:pPr>
      <w:r>
        <w:rPr/>
        <w:t>“</w:t>
      </w:r>
      <w:r>
        <w:rPr>
          <w:rFonts w:ascii="Symbol" w:hAnsi="Symbol"/>
        </w:rPr>
        <w:t>√</w:t>
      </w:r>
      <w:r>
        <w:rPr/>
        <w:t>2 is not a rational number,” but a different one:</w:t>
      </w:r>
    </w:p>
    <w:p>
      <w:pPr>
        <w:pStyle w:val="BodyText"/>
        <w:spacing w:line="340" w:lineRule="exact"/>
        <w:ind w:left="840"/>
      </w:pPr>
      <w:r>
        <w:rPr/>
        <w:t>“</w:t>
      </w:r>
      <w:r>
        <w:rPr>
          <w:rFonts w:ascii="Symbol" w:hAnsi="Symbol"/>
        </w:rPr>
        <w:t>√</w:t>
      </w:r>
      <w:r>
        <w:rPr/>
        <w:t>2 is not a rational number in lowest terms.”</w:t>
      </w:r>
    </w:p>
    <w:p>
      <w:pPr>
        <w:pStyle w:val="BodyText"/>
        <w:spacing w:line="320" w:lineRule="exact" w:before="220"/>
        <w:ind w:right="103"/>
      </w:pPr>
      <w:r>
        <w:rPr>
          <w:spacing w:val="2"/>
        </w:rPr>
        <w:t>Learners often feel </w:t>
      </w:r>
      <w:r>
        <w:rPr/>
        <w:t>a </w:t>
      </w:r>
      <w:r>
        <w:rPr>
          <w:spacing w:val="2"/>
        </w:rPr>
        <w:t>sense </w:t>
      </w:r>
      <w:r>
        <w:rPr/>
        <w:t>of </w:t>
      </w:r>
      <w:r>
        <w:rPr>
          <w:spacing w:val="2"/>
        </w:rPr>
        <w:t>emptiness </w:t>
      </w:r>
      <w:r>
        <w:rPr/>
        <w:t>and </w:t>
      </w:r>
      <w:r>
        <w:rPr>
          <w:spacing w:val="2"/>
        </w:rPr>
        <w:t>lack </w:t>
      </w:r>
      <w:r>
        <w:rPr/>
        <w:t>of </w:t>
      </w:r>
      <w:r>
        <w:rPr>
          <w:spacing w:val="2"/>
        </w:rPr>
        <w:t>explanation </w:t>
      </w:r>
      <w:r>
        <w:rPr/>
        <w:t>as </w:t>
      </w:r>
      <w:r>
        <w:rPr>
          <w:spacing w:val="3"/>
        </w:rPr>
        <w:t>to </w:t>
      </w:r>
      <w:r>
        <w:rPr/>
        <w:t>why </w:t>
      </w:r>
      <w:r>
        <w:rPr>
          <w:rFonts w:ascii="Symbol" w:hAnsi="Symbol"/>
        </w:rPr>
        <w:t>√</w:t>
      </w:r>
      <w:r>
        <w:rPr/>
        <w:t>2 is not irrational. There are also linguistic factors which </w:t>
      </w:r>
      <w:r>
        <w:rPr>
          <w:spacing w:val="2"/>
        </w:rPr>
        <w:t>render </w:t>
      </w:r>
      <w:r>
        <w:rPr>
          <w:spacing w:val="74"/>
        </w:rPr>
        <w:t> </w:t>
      </w:r>
      <w:r>
        <w:rPr>
          <w:spacing w:val="2"/>
        </w:rPr>
        <w:t>this proof very special, namely that </w:t>
      </w:r>
      <w:r>
        <w:rPr/>
        <w:t>the </w:t>
      </w:r>
      <w:r>
        <w:rPr>
          <w:spacing w:val="2"/>
        </w:rPr>
        <w:t>English language contains </w:t>
      </w:r>
      <w:r>
        <w:rPr>
          <w:spacing w:val="3"/>
        </w:rPr>
        <w:t>the </w:t>
      </w:r>
      <w:r>
        <w:rPr/>
        <w:t>words “even” and “odd” to describe the property of being divisible by 2  or not divisible by 2, but no other integer has corresponding words </w:t>
      </w:r>
      <w:r>
        <w:rPr>
          <w:spacing w:val="2"/>
        </w:rPr>
        <w:t>for </w:t>
      </w:r>
      <w:r>
        <w:rPr/>
        <w:t>such a divisibility property.</w:t>
      </w:r>
    </w:p>
    <w:p>
      <w:pPr>
        <w:pStyle w:val="BodyText"/>
        <w:spacing w:line="320" w:lineRule="exact"/>
        <w:ind w:right="102" w:firstLine="360"/>
      </w:pPr>
      <w:r>
        <w:rPr/>
        <w:t>An alternative approach to the problem may be to describe precisely the nature of the square of a rational number and to show that 2 cannot be such a square:</w:t>
      </w:r>
    </w:p>
    <w:p>
      <w:pPr>
        <w:spacing w:after="0" w:line="320" w:lineRule="exact"/>
        <w:sectPr>
          <w:footerReference w:type="default" r:id="rId5"/>
          <w:pgSz w:w="11900" w:h="16840"/>
          <w:pgMar w:footer="794" w:header="0" w:top="1360" w:bottom="980" w:left="1680" w:right="1660"/>
          <w:pgNumType w:start="2"/>
        </w:sectPr>
      </w:pPr>
    </w:p>
    <w:p>
      <w:pPr>
        <w:spacing w:line="220" w:lineRule="auto" w:before="93"/>
        <w:ind w:left="839" w:right="820" w:firstLine="0"/>
        <w:jc w:val="both"/>
        <w:rPr>
          <w:sz w:val="24"/>
        </w:rPr>
      </w:pPr>
      <w:r>
        <w:rPr>
          <w:i/>
          <w:sz w:val="24"/>
        </w:rPr>
        <w:t>Proof D </w:t>
      </w:r>
      <w:r>
        <w:rPr>
          <w:sz w:val="24"/>
        </w:rPr>
        <w:t>We will show that if we start with any rational </w:t>
      </w:r>
      <w:r>
        <w:rPr>
          <w:i/>
          <w:sz w:val="24"/>
        </w:rPr>
        <w:t>p</w:t>
      </w:r>
      <w:r>
        <w:rPr>
          <w:sz w:val="24"/>
        </w:rPr>
        <w:t>/</w:t>
      </w:r>
      <w:r>
        <w:rPr>
          <w:i/>
          <w:sz w:val="24"/>
        </w:rPr>
        <w:t>q </w:t>
      </w:r>
      <w:r>
        <w:rPr>
          <w:sz w:val="24"/>
        </w:rPr>
        <w:t>and square it, then the resulting square cannot be 2. On squaring an integer </w:t>
      </w:r>
      <w:r>
        <w:rPr>
          <w:i/>
          <w:sz w:val="24"/>
        </w:rPr>
        <w:t>n</w:t>
      </w:r>
      <w:r>
        <w:rPr>
          <w:sz w:val="24"/>
        </w:rPr>
        <w:t>, the number of times any prime factor appears in the factorisation of </w:t>
      </w:r>
      <w:r>
        <w:rPr>
          <w:i/>
          <w:sz w:val="24"/>
        </w:rPr>
        <w:t>n </w:t>
      </w:r>
      <w:r>
        <w:rPr>
          <w:sz w:val="24"/>
        </w:rPr>
        <w:t>is </w:t>
      </w:r>
      <w:r>
        <w:rPr>
          <w:i/>
          <w:sz w:val="24"/>
        </w:rPr>
        <w:t>doubled </w:t>
      </w:r>
      <w:r>
        <w:rPr>
          <w:sz w:val="24"/>
        </w:rPr>
        <w:t>in the prime factorisation of </w:t>
      </w:r>
      <w:r>
        <w:rPr>
          <w:i/>
          <w:sz w:val="24"/>
        </w:rPr>
        <w:t>n</w:t>
      </w:r>
      <w:r>
        <w:rPr>
          <w:position w:val="6"/>
          <w:sz w:val="18"/>
        </w:rPr>
        <w:t>2</w:t>
      </w:r>
      <w:r>
        <w:rPr>
          <w:sz w:val="24"/>
        </w:rPr>
        <w:t>, so that each prime factor occurs an </w:t>
      </w:r>
      <w:r>
        <w:rPr>
          <w:i/>
          <w:sz w:val="24"/>
        </w:rPr>
        <w:t>even </w:t>
      </w:r>
      <w:r>
        <w:rPr>
          <w:sz w:val="24"/>
        </w:rPr>
        <w:t>number of times in </w:t>
      </w:r>
      <w:r>
        <w:rPr>
          <w:i/>
          <w:sz w:val="24"/>
        </w:rPr>
        <w:t>n</w:t>
      </w:r>
      <w:r>
        <w:rPr>
          <w:position w:val="6"/>
          <w:sz w:val="18"/>
        </w:rPr>
        <w:t>2</w:t>
      </w:r>
      <w:r>
        <w:rPr>
          <w:sz w:val="24"/>
        </w:rPr>
        <w:t>. In the fraction </w:t>
      </w:r>
      <w:r>
        <w:rPr>
          <w:i/>
          <w:sz w:val="24"/>
        </w:rPr>
        <w:t>p</w:t>
      </w:r>
      <w:r>
        <w:rPr>
          <w:position w:val="6"/>
          <w:sz w:val="18"/>
        </w:rPr>
        <w:t>2</w:t>
      </w:r>
      <w:r>
        <w:rPr>
          <w:sz w:val="24"/>
        </w:rPr>
        <w:t>/</w:t>
      </w:r>
      <w:r>
        <w:rPr>
          <w:i/>
          <w:sz w:val="24"/>
        </w:rPr>
        <w:t>q</w:t>
      </w:r>
      <w:r>
        <w:rPr>
          <w:position w:val="6"/>
          <w:sz w:val="18"/>
        </w:rPr>
        <w:t>2 </w:t>
      </w:r>
      <w:r>
        <w:rPr>
          <w:sz w:val="24"/>
        </w:rPr>
        <w:t>we factorise the numerator </w:t>
      </w:r>
      <w:r>
        <w:rPr>
          <w:i/>
          <w:sz w:val="24"/>
        </w:rPr>
        <w:t>p</w:t>
      </w:r>
      <w:r>
        <w:rPr>
          <w:position w:val="6"/>
          <w:sz w:val="18"/>
        </w:rPr>
        <w:t>2 </w:t>
      </w:r>
      <w:r>
        <w:rPr>
          <w:sz w:val="24"/>
        </w:rPr>
        <w:t>and denominator </w:t>
      </w:r>
      <w:r>
        <w:rPr>
          <w:i/>
          <w:sz w:val="24"/>
        </w:rPr>
        <w:t>q</w:t>
      </w:r>
      <w:r>
        <w:rPr>
          <w:position w:val="6"/>
          <w:sz w:val="18"/>
        </w:rPr>
        <w:t>2</w:t>
      </w:r>
      <w:r>
        <w:rPr>
          <w:sz w:val="24"/>
        </w:rPr>
        <w:t>, cancelling common factors where possible. Then each factor either cancels exactly, or we are left with an even number of appearances of that factor in the numerator or the denominator. The fraction </w:t>
      </w:r>
      <w:r>
        <w:rPr>
          <w:i/>
          <w:sz w:val="24"/>
        </w:rPr>
        <w:t>p</w:t>
      </w:r>
      <w:r>
        <w:rPr>
          <w:position w:val="6"/>
          <w:sz w:val="18"/>
        </w:rPr>
        <w:t>2</w:t>
      </w:r>
      <w:r>
        <w:rPr>
          <w:sz w:val="24"/>
        </w:rPr>
        <w:t>/</w:t>
      </w:r>
      <w:r>
        <w:rPr>
          <w:i/>
          <w:sz w:val="24"/>
        </w:rPr>
        <w:t>q</w:t>
      </w:r>
      <w:r>
        <w:rPr>
          <w:position w:val="6"/>
          <w:sz w:val="18"/>
        </w:rPr>
        <w:t>2 </w:t>
      </w:r>
      <w:r>
        <w:rPr>
          <w:sz w:val="24"/>
        </w:rPr>
        <w:t>cannot be simplified to give 2/1 because the latter has an </w:t>
      </w:r>
      <w:r>
        <w:rPr>
          <w:i/>
          <w:sz w:val="24"/>
        </w:rPr>
        <w:t>odd </w:t>
      </w:r>
      <w:r>
        <w:rPr>
          <w:sz w:val="24"/>
        </w:rPr>
        <w:t>number of 2s in the numerator. So the square of a rational </w:t>
      </w:r>
      <w:r>
        <w:rPr>
          <w:i/>
          <w:sz w:val="24"/>
        </w:rPr>
        <w:t>p</w:t>
      </w:r>
      <w:r>
        <w:rPr>
          <w:sz w:val="24"/>
        </w:rPr>
        <w:t>/</w:t>
      </w:r>
      <w:r>
        <w:rPr>
          <w:i/>
          <w:sz w:val="24"/>
        </w:rPr>
        <w:t>q </w:t>
      </w:r>
      <w:r>
        <w:rPr>
          <w:sz w:val="24"/>
        </w:rPr>
        <w:t>is never equal to 2.</w:t>
      </w:r>
    </w:p>
    <w:p>
      <w:pPr>
        <w:pStyle w:val="BodyText"/>
        <w:spacing w:before="8"/>
        <w:ind w:left="0"/>
        <w:jc w:val="left"/>
        <w:rPr>
          <w:sz w:val="21"/>
        </w:rPr>
      </w:pPr>
    </w:p>
    <w:p>
      <w:pPr>
        <w:pStyle w:val="BodyText"/>
        <w:ind w:right="128"/>
      </w:pPr>
      <w:r>
        <w:rPr/>
        <w:t>According to the evidence which appears in text books, the mathematical community at large prefers proof C to proof D.</w:t>
      </w:r>
    </w:p>
    <w:p>
      <w:pPr>
        <w:pStyle w:val="BodyText"/>
        <w:ind w:right="108" w:firstLine="360"/>
      </w:pPr>
      <w:r>
        <w:rPr/>
        <w:t>A questionnaire asking first year university students which of these they understood on first reading, and which caused confusion, showed no significant difference between the two, but this was highly coloured by  </w:t>
      </w:r>
      <w:r>
        <w:rPr>
          <w:spacing w:val="5"/>
        </w:rPr>
        <w:t>the </w:t>
      </w:r>
      <w:r>
        <w:rPr>
          <w:spacing w:val="6"/>
        </w:rPr>
        <w:t>fact that many </w:t>
      </w:r>
      <w:r>
        <w:rPr>
          <w:spacing w:val="7"/>
        </w:rPr>
        <w:t>students </w:t>
      </w:r>
      <w:r>
        <w:rPr>
          <w:spacing w:val="5"/>
        </w:rPr>
        <w:t>had </w:t>
      </w:r>
      <w:r>
        <w:rPr>
          <w:spacing w:val="6"/>
        </w:rPr>
        <w:t>seen proof </w:t>
      </w:r>
      <w:r>
        <w:rPr/>
        <w:t>C </w:t>
      </w:r>
      <w:r>
        <w:rPr>
          <w:spacing w:val="6"/>
        </w:rPr>
        <w:t>before. </w:t>
      </w:r>
      <w:r>
        <w:rPr/>
        <w:t>A </w:t>
      </w:r>
      <w:r>
        <w:rPr>
          <w:spacing w:val="8"/>
        </w:rPr>
        <w:t>second </w:t>
      </w:r>
      <w:r>
        <w:rPr/>
        <w:t>questionnaire presented similar proofs, but with 2 replaced by 5/8, also </w:t>
      </w:r>
      <w:r>
        <w:rPr>
          <w:spacing w:val="2"/>
        </w:rPr>
        <w:t>asking </w:t>
      </w:r>
      <w:r>
        <w:rPr/>
        <w:t>the </w:t>
      </w:r>
      <w:r>
        <w:rPr>
          <w:spacing w:val="2"/>
        </w:rPr>
        <w:t>respondents whether they were familiar with either type </w:t>
      </w:r>
      <w:r>
        <w:rPr>
          <w:spacing w:val="3"/>
        </w:rPr>
        <w:t>of </w:t>
      </w:r>
      <w:r>
        <w:rPr/>
        <w:t>proof. About half were familiar with C and none with D.</w:t>
      </w:r>
    </w:p>
    <w:p>
      <w:pPr>
        <w:spacing w:before="197"/>
        <w:ind w:left="840" w:right="814" w:firstLine="0"/>
        <w:jc w:val="both"/>
        <w:rPr>
          <w:sz w:val="24"/>
        </w:rPr>
      </w:pPr>
      <w:r>
        <w:rPr>
          <w:i/>
          <w:sz w:val="24"/>
        </w:rPr>
        <w:t>Proof C* </w:t>
      </w:r>
      <w:r>
        <w:rPr>
          <w:sz w:val="24"/>
        </w:rPr>
        <w:t>We will show that the assumption that a rational </w:t>
      </w:r>
      <w:r>
        <w:rPr>
          <w:i/>
          <w:sz w:val="24"/>
        </w:rPr>
        <w:t>p</w:t>
      </w:r>
      <w:r>
        <w:rPr>
          <w:sz w:val="24"/>
        </w:rPr>
        <w:t>/</w:t>
      </w:r>
      <w:r>
        <w:rPr>
          <w:i/>
          <w:sz w:val="24"/>
        </w:rPr>
        <w:t>q </w:t>
      </w:r>
      <w:r>
        <w:rPr>
          <w:sz w:val="24"/>
        </w:rPr>
        <w:t>exists such that </w:t>
      </w:r>
      <w:r>
        <w:rPr>
          <w:i/>
          <w:sz w:val="24"/>
        </w:rPr>
        <w:t>p</w:t>
      </w:r>
      <w:r>
        <w:rPr>
          <w:position w:val="6"/>
          <w:sz w:val="18"/>
        </w:rPr>
        <w:t>2</w:t>
      </w:r>
      <w:r>
        <w:rPr>
          <w:sz w:val="24"/>
        </w:rPr>
        <w:t>/</w:t>
      </w:r>
      <w:r>
        <w:rPr>
          <w:i/>
          <w:sz w:val="24"/>
        </w:rPr>
        <w:t>q</w:t>
      </w:r>
      <w:r>
        <w:rPr>
          <w:position w:val="6"/>
          <w:sz w:val="18"/>
        </w:rPr>
        <w:t>2 </w:t>
      </w:r>
      <w:r>
        <w:rPr>
          <w:sz w:val="24"/>
        </w:rPr>
        <w:t>= 5/8 leads to a contradiction.</w:t>
      </w:r>
    </w:p>
    <w:p>
      <w:pPr>
        <w:spacing w:before="0"/>
        <w:ind w:left="839" w:right="814" w:firstLine="0"/>
        <w:jc w:val="both"/>
        <w:rPr>
          <w:sz w:val="24"/>
        </w:rPr>
      </w:pPr>
      <w:r>
        <w:rPr>
          <w:sz w:val="24"/>
        </w:rPr>
        <w:t>Suppose that </w:t>
      </w:r>
      <w:r>
        <w:rPr>
          <w:i/>
          <w:sz w:val="24"/>
        </w:rPr>
        <w:t>p</w:t>
      </w:r>
      <w:r>
        <w:rPr>
          <w:position w:val="6"/>
          <w:sz w:val="18"/>
        </w:rPr>
        <w:t>2</w:t>
      </w:r>
      <w:r>
        <w:rPr>
          <w:sz w:val="24"/>
        </w:rPr>
        <w:t>/</w:t>
      </w:r>
      <w:r>
        <w:rPr>
          <w:i/>
          <w:sz w:val="24"/>
        </w:rPr>
        <w:t>q</w:t>
      </w:r>
      <w:r>
        <w:rPr>
          <w:position w:val="6"/>
          <w:sz w:val="18"/>
        </w:rPr>
        <w:t>2 </w:t>
      </w:r>
      <w:r>
        <w:rPr>
          <w:sz w:val="24"/>
        </w:rPr>
        <w:t>= 5/8 where </w:t>
      </w:r>
      <w:r>
        <w:rPr>
          <w:i/>
          <w:sz w:val="24"/>
        </w:rPr>
        <w:t>p </w:t>
      </w:r>
      <w:r>
        <w:rPr>
          <w:sz w:val="24"/>
        </w:rPr>
        <w:t>and </w:t>
      </w:r>
      <w:r>
        <w:rPr>
          <w:i/>
          <w:sz w:val="24"/>
        </w:rPr>
        <w:t>q </w:t>
      </w:r>
      <w:r>
        <w:rPr>
          <w:sz w:val="24"/>
        </w:rPr>
        <w:t>are integers with no factor in common. Then </w:t>
      </w:r>
      <w:r>
        <w:rPr>
          <w:spacing w:val="4"/>
          <w:sz w:val="24"/>
        </w:rPr>
        <w:t>8</w:t>
      </w:r>
      <w:r>
        <w:rPr>
          <w:i/>
          <w:spacing w:val="4"/>
          <w:sz w:val="24"/>
        </w:rPr>
        <w:t>p</w:t>
      </w:r>
      <w:r>
        <w:rPr>
          <w:spacing w:val="4"/>
          <w:position w:val="6"/>
          <w:sz w:val="18"/>
        </w:rPr>
        <w:t>2 </w:t>
      </w:r>
      <w:r>
        <w:rPr>
          <w:sz w:val="24"/>
        </w:rPr>
        <w:t>= </w:t>
      </w:r>
      <w:r>
        <w:rPr>
          <w:spacing w:val="4"/>
          <w:sz w:val="24"/>
        </w:rPr>
        <w:t>5</w:t>
      </w:r>
      <w:r>
        <w:rPr>
          <w:i/>
          <w:spacing w:val="4"/>
          <w:sz w:val="24"/>
        </w:rPr>
        <w:t>q</w:t>
      </w:r>
      <w:r>
        <w:rPr>
          <w:spacing w:val="4"/>
          <w:position w:val="6"/>
          <w:sz w:val="18"/>
        </w:rPr>
        <w:t>2</w:t>
      </w:r>
      <w:r>
        <w:rPr>
          <w:spacing w:val="4"/>
          <w:sz w:val="24"/>
        </w:rPr>
        <w:t>. </w:t>
      </w:r>
      <w:r>
        <w:rPr>
          <w:sz w:val="24"/>
        </w:rPr>
        <w:t>Thus 5 is a factor of 8</w:t>
      </w:r>
      <w:r>
        <w:rPr>
          <w:i/>
          <w:sz w:val="24"/>
        </w:rPr>
        <w:t>p</w:t>
      </w:r>
      <w:r>
        <w:rPr>
          <w:position w:val="6"/>
          <w:sz w:val="18"/>
        </w:rPr>
        <w:t>2</w:t>
      </w:r>
      <w:r>
        <w:rPr>
          <w:sz w:val="24"/>
        </w:rPr>
        <w:t>. If 5 did not divide  </w:t>
      </w:r>
      <w:r>
        <w:rPr>
          <w:i/>
          <w:sz w:val="24"/>
        </w:rPr>
        <w:t>p </w:t>
      </w:r>
      <w:r>
        <w:rPr>
          <w:sz w:val="24"/>
        </w:rPr>
        <w:t>then it could not divide 8</w:t>
      </w:r>
      <w:r>
        <w:rPr>
          <w:i/>
          <w:sz w:val="24"/>
        </w:rPr>
        <w:t>p</w:t>
      </w:r>
      <w:r>
        <w:rPr>
          <w:position w:val="6"/>
          <w:sz w:val="18"/>
        </w:rPr>
        <w:t>2</w:t>
      </w:r>
      <w:r>
        <w:rPr>
          <w:sz w:val="24"/>
        </w:rPr>
        <w:t>, hence we deduce that </w:t>
      </w:r>
      <w:r>
        <w:rPr>
          <w:spacing w:val="6"/>
          <w:sz w:val="24"/>
        </w:rPr>
        <w:t>5</w:t>
      </w:r>
      <w:r>
        <w:rPr>
          <w:i/>
          <w:spacing w:val="6"/>
          <w:sz w:val="24"/>
        </w:rPr>
        <w:t>r </w:t>
      </w:r>
      <w:r>
        <w:rPr>
          <w:sz w:val="24"/>
        </w:rPr>
        <w:t>= </w:t>
      </w:r>
      <w:r>
        <w:rPr>
          <w:i/>
          <w:sz w:val="24"/>
        </w:rPr>
        <w:t>p </w:t>
      </w:r>
      <w:r>
        <w:rPr>
          <w:sz w:val="24"/>
        </w:rPr>
        <w:t>where </w:t>
      </w:r>
      <w:r>
        <w:rPr>
          <w:i/>
          <w:sz w:val="24"/>
        </w:rPr>
        <w:t>r </w:t>
      </w:r>
      <w:r>
        <w:rPr>
          <w:sz w:val="24"/>
        </w:rPr>
        <w:t>is an integer. Substituting in the original equation we get 8(5</w:t>
      </w:r>
      <w:r>
        <w:rPr>
          <w:i/>
          <w:sz w:val="24"/>
        </w:rPr>
        <w:t>r</w:t>
      </w:r>
      <w:r>
        <w:rPr>
          <w:sz w:val="24"/>
        </w:rPr>
        <w:t>)</w:t>
      </w:r>
      <w:r>
        <w:rPr>
          <w:position w:val="6"/>
          <w:sz w:val="18"/>
        </w:rPr>
        <w:t>2  </w:t>
      </w:r>
      <w:r>
        <w:rPr>
          <w:sz w:val="24"/>
        </w:rPr>
        <w:t>=    </w:t>
      </w:r>
      <w:r>
        <w:rPr>
          <w:spacing w:val="20"/>
          <w:sz w:val="24"/>
        </w:rPr>
        <w:t> </w:t>
      </w:r>
      <w:r>
        <w:rPr>
          <w:spacing w:val="2"/>
          <w:sz w:val="24"/>
        </w:rPr>
        <w:t>5</w:t>
      </w:r>
      <w:r>
        <w:rPr>
          <w:i/>
          <w:spacing w:val="2"/>
          <w:sz w:val="24"/>
        </w:rPr>
        <w:t>q</w:t>
      </w:r>
      <w:r>
        <w:rPr>
          <w:spacing w:val="2"/>
          <w:position w:val="6"/>
          <w:sz w:val="18"/>
        </w:rPr>
        <w:t>2</w:t>
      </w:r>
      <w:r>
        <w:rPr>
          <w:spacing w:val="2"/>
          <w:sz w:val="24"/>
        </w:rPr>
        <w:t>.</w:t>
      </w:r>
    </w:p>
    <w:p>
      <w:pPr>
        <w:spacing w:line="240" w:lineRule="exact" w:before="36"/>
        <w:ind w:left="839" w:right="835" w:firstLine="0"/>
        <w:jc w:val="both"/>
        <w:rPr>
          <w:sz w:val="24"/>
        </w:rPr>
      </w:pPr>
      <w:r>
        <w:rPr>
          <w:sz w:val="24"/>
        </w:rPr>
        <w:t>This simplifies to 40</w:t>
      </w:r>
      <w:r>
        <w:rPr>
          <w:i/>
          <w:sz w:val="24"/>
        </w:rPr>
        <w:t>r</w:t>
      </w:r>
      <w:r>
        <w:rPr>
          <w:position w:val="6"/>
          <w:sz w:val="18"/>
        </w:rPr>
        <w:t>2 </w:t>
      </w:r>
      <w:r>
        <w:rPr>
          <w:sz w:val="24"/>
        </w:rPr>
        <w:t>= </w:t>
      </w:r>
      <w:r>
        <w:rPr>
          <w:i/>
          <w:sz w:val="24"/>
        </w:rPr>
        <w:t>q</w:t>
      </w:r>
      <w:r>
        <w:rPr>
          <w:position w:val="6"/>
          <w:sz w:val="18"/>
        </w:rPr>
        <w:t>2</w:t>
      </w:r>
      <w:r>
        <w:rPr>
          <w:sz w:val="24"/>
        </w:rPr>
        <w:t>. From this we see that 5 must divide </w:t>
      </w:r>
      <w:r>
        <w:rPr>
          <w:i/>
          <w:sz w:val="24"/>
        </w:rPr>
        <w:t>q</w:t>
      </w:r>
      <w:r>
        <w:rPr>
          <w:position w:val="6"/>
          <w:sz w:val="18"/>
        </w:rPr>
        <w:t>2</w:t>
      </w:r>
      <w:r>
        <w:rPr>
          <w:sz w:val="24"/>
        </w:rPr>
        <w:t>. and, by the same argument as before, it divides </w:t>
      </w:r>
      <w:r>
        <w:rPr>
          <w:i/>
          <w:sz w:val="24"/>
        </w:rPr>
        <w:t>q</w:t>
      </w:r>
      <w:r>
        <w:rPr>
          <w:sz w:val="24"/>
        </w:rPr>
        <w:t>, contradicting the fact that </w:t>
      </w:r>
      <w:r>
        <w:rPr>
          <w:i/>
          <w:sz w:val="24"/>
        </w:rPr>
        <w:t>p </w:t>
      </w:r>
      <w:r>
        <w:rPr>
          <w:sz w:val="24"/>
        </w:rPr>
        <w:t>and </w:t>
      </w:r>
      <w:r>
        <w:rPr>
          <w:i/>
          <w:sz w:val="24"/>
        </w:rPr>
        <w:t>q </w:t>
      </w:r>
      <w:r>
        <w:rPr>
          <w:sz w:val="24"/>
        </w:rPr>
        <w:t>have no common factor.</w:t>
      </w:r>
    </w:p>
    <w:p>
      <w:pPr>
        <w:spacing w:line="228" w:lineRule="auto" w:before="218"/>
        <w:ind w:left="839" w:right="825" w:firstLine="0"/>
        <w:jc w:val="both"/>
        <w:rPr>
          <w:sz w:val="24"/>
        </w:rPr>
      </w:pPr>
      <w:r>
        <w:rPr>
          <w:i/>
          <w:spacing w:val="4"/>
          <w:sz w:val="24"/>
        </w:rPr>
        <w:t>Proof </w:t>
      </w:r>
      <w:r>
        <w:rPr>
          <w:i/>
          <w:spacing w:val="3"/>
          <w:sz w:val="24"/>
        </w:rPr>
        <w:t>D* </w:t>
      </w:r>
      <w:r>
        <w:rPr>
          <w:sz w:val="24"/>
        </w:rPr>
        <w:t>We </w:t>
      </w:r>
      <w:r>
        <w:rPr>
          <w:spacing w:val="2"/>
          <w:sz w:val="24"/>
        </w:rPr>
        <w:t>will show that </w:t>
      </w:r>
      <w:r>
        <w:rPr>
          <w:sz w:val="24"/>
        </w:rPr>
        <w:t>if we </w:t>
      </w:r>
      <w:r>
        <w:rPr>
          <w:spacing w:val="2"/>
          <w:sz w:val="24"/>
        </w:rPr>
        <w:t>start with </w:t>
      </w:r>
      <w:r>
        <w:rPr>
          <w:sz w:val="24"/>
        </w:rPr>
        <w:t>any </w:t>
      </w:r>
      <w:r>
        <w:rPr>
          <w:spacing w:val="2"/>
          <w:sz w:val="24"/>
        </w:rPr>
        <w:t>rational </w:t>
      </w:r>
      <w:r>
        <w:rPr>
          <w:i/>
          <w:spacing w:val="4"/>
          <w:sz w:val="24"/>
        </w:rPr>
        <w:t>p</w:t>
      </w:r>
      <w:r>
        <w:rPr>
          <w:spacing w:val="4"/>
          <w:sz w:val="24"/>
        </w:rPr>
        <w:t>/</w:t>
      </w:r>
      <w:r>
        <w:rPr>
          <w:i/>
          <w:spacing w:val="4"/>
          <w:sz w:val="24"/>
        </w:rPr>
        <w:t>q </w:t>
      </w:r>
      <w:r>
        <w:rPr>
          <w:spacing w:val="2"/>
          <w:sz w:val="24"/>
        </w:rPr>
        <w:t>and </w:t>
      </w:r>
      <w:r>
        <w:rPr>
          <w:sz w:val="24"/>
        </w:rPr>
        <w:t>square it, then the result </w:t>
      </w:r>
      <w:r>
        <w:rPr>
          <w:i/>
          <w:sz w:val="24"/>
        </w:rPr>
        <w:t>p</w:t>
      </w:r>
      <w:r>
        <w:rPr>
          <w:position w:val="6"/>
          <w:sz w:val="18"/>
        </w:rPr>
        <w:t>2</w:t>
      </w:r>
      <w:r>
        <w:rPr>
          <w:sz w:val="24"/>
        </w:rPr>
        <w:t>/</w:t>
      </w:r>
      <w:r>
        <w:rPr>
          <w:i/>
          <w:sz w:val="24"/>
        </w:rPr>
        <w:t>q</w:t>
      </w:r>
      <w:r>
        <w:rPr>
          <w:position w:val="6"/>
          <w:sz w:val="18"/>
        </w:rPr>
        <w:t>2 </w:t>
      </w:r>
      <w:r>
        <w:rPr>
          <w:sz w:val="24"/>
        </w:rPr>
        <w:t>cannot be 5/8. On squaring any integer </w:t>
      </w:r>
      <w:r>
        <w:rPr>
          <w:i/>
          <w:sz w:val="24"/>
        </w:rPr>
        <w:t>n </w:t>
      </w:r>
      <w:r>
        <w:rPr>
          <w:sz w:val="24"/>
        </w:rPr>
        <w:t>the number of times that any prime factor appears in the factorisation  of </w:t>
      </w:r>
      <w:r>
        <w:rPr>
          <w:i/>
          <w:sz w:val="24"/>
        </w:rPr>
        <w:t>n </w:t>
      </w:r>
      <w:r>
        <w:rPr>
          <w:sz w:val="24"/>
        </w:rPr>
        <w:t>is </w:t>
      </w:r>
      <w:r>
        <w:rPr>
          <w:i/>
          <w:spacing w:val="6"/>
          <w:sz w:val="24"/>
        </w:rPr>
        <w:t>doubled </w:t>
      </w:r>
      <w:r>
        <w:rPr>
          <w:sz w:val="24"/>
        </w:rPr>
        <w:t>in the prime factorisation of </w:t>
      </w:r>
      <w:r>
        <w:rPr>
          <w:i/>
          <w:spacing w:val="3"/>
          <w:sz w:val="24"/>
        </w:rPr>
        <w:t>n</w:t>
      </w:r>
      <w:r>
        <w:rPr>
          <w:spacing w:val="3"/>
          <w:sz w:val="24"/>
        </w:rPr>
        <w:t>, </w:t>
      </w:r>
      <w:r>
        <w:rPr>
          <w:sz w:val="24"/>
        </w:rPr>
        <w:t>so each prime </w:t>
      </w:r>
      <w:r>
        <w:rPr>
          <w:spacing w:val="2"/>
          <w:sz w:val="24"/>
        </w:rPr>
        <w:t>factor </w:t>
      </w:r>
      <w:r>
        <w:rPr>
          <w:sz w:val="24"/>
        </w:rPr>
        <w:t>occurs an </w:t>
      </w:r>
      <w:r>
        <w:rPr>
          <w:i/>
          <w:spacing w:val="3"/>
          <w:sz w:val="24"/>
        </w:rPr>
        <w:t>even </w:t>
      </w:r>
      <w:r>
        <w:rPr>
          <w:sz w:val="24"/>
        </w:rPr>
        <w:t>number of times in </w:t>
      </w:r>
      <w:r>
        <w:rPr>
          <w:i/>
          <w:spacing w:val="4"/>
          <w:sz w:val="24"/>
        </w:rPr>
        <w:t>n</w:t>
      </w:r>
      <w:r>
        <w:rPr>
          <w:spacing w:val="4"/>
          <w:sz w:val="24"/>
        </w:rPr>
        <w:t>. </w:t>
      </w:r>
      <w:r>
        <w:rPr>
          <w:sz w:val="24"/>
        </w:rPr>
        <w:t>(For instance if </w:t>
      </w:r>
      <w:r>
        <w:rPr>
          <w:i/>
          <w:sz w:val="24"/>
        </w:rPr>
        <w:t>n </w:t>
      </w:r>
      <w:r>
        <w:rPr>
          <w:sz w:val="24"/>
        </w:rPr>
        <w:t>= 12 = </w:t>
      </w:r>
      <w:r>
        <w:rPr>
          <w:spacing w:val="3"/>
          <w:sz w:val="24"/>
        </w:rPr>
        <w:t>2</w:t>
      </w:r>
      <w:r>
        <w:rPr>
          <w:spacing w:val="3"/>
          <w:position w:val="6"/>
          <w:sz w:val="18"/>
        </w:rPr>
        <w:t>2</w:t>
      </w:r>
      <w:r>
        <w:rPr>
          <w:rFonts w:ascii="Helvetica"/>
          <w:spacing w:val="3"/>
          <w:sz w:val="24"/>
        </w:rPr>
        <w:t>x</w:t>
      </w:r>
      <w:r>
        <w:rPr>
          <w:spacing w:val="3"/>
          <w:sz w:val="24"/>
        </w:rPr>
        <w:t>3, </w:t>
      </w:r>
      <w:r>
        <w:rPr>
          <w:sz w:val="24"/>
        </w:rPr>
        <w:t>then 12</w:t>
      </w:r>
      <w:r>
        <w:rPr>
          <w:position w:val="6"/>
          <w:sz w:val="18"/>
        </w:rPr>
        <w:t>2 </w:t>
      </w:r>
      <w:r>
        <w:rPr>
          <w:sz w:val="24"/>
        </w:rPr>
        <w:t>=</w:t>
      </w:r>
      <w:r>
        <w:rPr>
          <w:spacing w:val="16"/>
          <w:sz w:val="24"/>
        </w:rPr>
        <w:t> </w:t>
      </w:r>
      <w:r>
        <w:rPr>
          <w:spacing w:val="2"/>
          <w:sz w:val="24"/>
        </w:rPr>
        <w:t>2</w:t>
      </w:r>
      <w:r>
        <w:rPr>
          <w:spacing w:val="2"/>
          <w:position w:val="6"/>
          <w:sz w:val="18"/>
        </w:rPr>
        <w:t>4</w:t>
      </w:r>
      <w:r>
        <w:rPr>
          <w:rFonts w:ascii="Helvetica"/>
          <w:spacing w:val="2"/>
          <w:sz w:val="24"/>
        </w:rPr>
        <w:t>x</w:t>
      </w:r>
      <w:r>
        <w:rPr>
          <w:spacing w:val="2"/>
          <w:sz w:val="24"/>
        </w:rPr>
        <w:t>3</w:t>
      </w:r>
      <w:r>
        <w:rPr>
          <w:spacing w:val="2"/>
          <w:position w:val="6"/>
          <w:sz w:val="18"/>
        </w:rPr>
        <w:t>2</w:t>
      </w:r>
      <w:r>
        <w:rPr>
          <w:spacing w:val="2"/>
          <w:sz w:val="24"/>
        </w:rPr>
        <w:t>.)</w:t>
      </w:r>
    </w:p>
    <w:p>
      <w:pPr>
        <w:spacing w:line="218" w:lineRule="auto" w:before="19"/>
        <w:ind w:left="839" w:right="809" w:firstLine="0"/>
        <w:jc w:val="both"/>
        <w:rPr>
          <w:sz w:val="24"/>
        </w:rPr>
      </w:pPr>
      <w:r>
        <w:rPr>
          <w:sz w:val="24"/>
        </w:rPr>
        <w:t>In the fraction </w:t>
      </w:r>
      <w:r>
        <w:rPr>
          <w:i/>
          <w:sz w:val="24"/>
        </w:rPr>
        <w:t>p</w:t>
      </w:r>
      <w:r>
        <w:rPr>
          <w:position w:val="6"/>
          <w:sz w:val="18"/>
        </w:rPr>
        <w:t>2</w:t>
      </w:r>
      <w:r>
        <w:rPr>
          <w:sz w:val="24"/>
        </w:rPr>
        <w:t>/</w:t>
      </w:r>
      <w:r>
        <w:rPr>
          <w:i/>
          <w:sz w:val="24"/>
        </w:rPr>
        <w:t>q</w:t>
      </w:r>
      <w:r>
        <w:rPr>
          <w:position w:val="6"/>
          <w:sz w:val="18"/>
        </w:rPr>
        <w:t>2</w:t>
      </w:r>
      <w:r>
        <w:rPr>
          <w:sz w:val="24"/>
        </w:rPr>
        <w:t>, factorise </w:t>
      </w:r>
      <w:r>
        <w:rPr>
          <w:i/>
          <w:sz w:val="24"/>
        </w:rPr>
        <w:t>p</w:t>
      </w:r>
      <w:r>
        <w:rPr>
          <w:position w:val="6"/>
          <w:sz w:val="18"/>
        </w:rPr>
        <w:t>2 </w:t>
      </w:r>
      <w:r>
        <w:rPr>
          <w:sz w:val="24"/>
        </w:rPr>
        <w:t>and </w:t>
      </w:r>
      <w:r>
        <w:rPr>
          <w:i/>
          <w:sz w:val="24"/>
        </w:rPr>
        <w:t>q </w:t>
      </w:r>
      <w:r>
        <w:rPr>
          <w:i/>
          <w:position w:val="6"/>
          <w:sz w:val="18"/>
        </w:rPr>
        <w:t>2 </w:t>
      </w:r>
      <w:r>
        <w:rPr>
          <w:sz w:val="24"/>
        </w:rPr>
        <w:t>into primes and cancel common factors where possible. Each factor will either cancel exactly or we are left with an even number of appearances of that factor in the numerator or denominator of the fraction. The fraction </w:t>
      </w:r>
      <w:r>
        <w:rPr>
          <w:i/>
          <w:sz w:val="24"/>
        </w:rPr>
        <w:t>p</w:t>
      </w:r>
      <w:r>
        <w:rPr>
          <w:position w:val="6"/>
          <w:sz w:val="14"/>
        </w:rPr>
        <w:t>2</w:t>
      </w:r>
      <w:r>
        <w:rPr>
          <w:sz w:val="24"/>
        </w:rPr>
        <w:t>/</w:t>
      </w:r>
      <w:r>
        <w:rPr>
          <w:i/>
          <w:sz w:val="24"/>
        </w:rPr>
        <w:t>q</w:t>
      </w:r>
      <w:r>
        <w:rPr>
          <w:position w:val="6"/>
          <w:sz w:val="18"/>
        </w:rPr>
        <w:t>2 </w:t>
      </w:r>
      <w:r>
        <w:rPr>
          <w:sz w:val="24"/>
        </w:rPr>
        <w:t>can never be simplified to give 5/8, for the latter is 5/2</w:t>
      </w:r>
      <w:r>
        <w:rPr>
          <w:position w:val="6"/>
          <w:sz w:val="18"/>
        </w:rPr>
        <w:t>3</w:t>
      </w:r>
      <w:r>
        <w:rPr>
          <w:sz w:val="24"/>
        </w:rPr>
        <w:t>, which has an odd number of 5s in the numerator (and an odd number of 2s in the denominator). So the square of a rational </w:t>
      </w:r>
      <w:r>
        <w:rPr>
          <w:i/>
          <w:sz w:val="24"/>
        </w:rPr>
        <w:t>p</w:t>
      </w:r>
      <w:r>
        <w:rPr>
          <w:sz w:val="24"/>
        </w:rPr>
        <w:t>/</w:t>
      </w:r>
      <w:r>
        <w:rPr>
          <w:i/>
          <w:sz w:val="24"/>
        </w:rPr>
        <w:t>q </w:t>
      </w:r>
      <w:r>
        <w:rPr>
          <w:sz w:val="24"/>
        </w:rPr>
        <w:t>can never equal 5/8.</w:t>
      </w:r>
    </w:p>
    <w:p>
      <w:pPr>
        <w:pStyle w:val="BodyText"/>
        <w:spacing w:before="9"/>
        <w:ind w:left="0"/>
        <w:jc w:val="left"/>
        <w:rPr>
          <w:sz w:val="21"/>
        </w:rPr>
      </w:pPr>
    </w:p>
    <w:p>
      <w:pPr>
        <w:pStyle w:val="BodyText"/>
        <w:ind w:right="100"/>
      </w:pPr>
      <w:r>
        <w:rPr/>
        <w:t>In the second questionnaire, all students were given a page of basic facts about factorisation (including uniqueness of factorisation into primes). They all responded that they were familiar with these facts. They were presented with proofs C*  and  D*  (half in  the  order D*,  C*)  and  then</w:t>
      </w:r>
    </w:p>
    <w:p>
      <w:pPr>
        <w:spacing w:after="0"/>
        <w:sectPr>
          <w:pgSz w:w="11900" w:h="16840"/>
          <w:pgMar w:header="0" w:footer="794" w:top="1320" w:bottom="980" w:left="1680" w:right="1660"/>
        </w:sectPr>
      </w:pPr>
    </w:p>
    <w:p>
      <w:pPr>
        <w:pStyle w:val="BodyText"/>
        <w:spacing w:before="58"/>
        <w:ind w:right="65"/>
        <w:jc w:val="left"/>
      </w:pPr>
      <w:r>
        <w:rPr/>
        <w:t>asked if they understood either proof or were confused by either proof on the first read through. They were allowed to keep the questionnaires for a few days to see if their attitudes changed and, if so, were asked to record the change and when it happened.</w:t>
      </w:r>
    </w:p>
    <w:p>
      <w:pPr>
        <w:pStyle w:val="BodyText"/>
        <w:ind w:right="183" w:firstLine="360"/>
      </w:pPr>
      <w:r>
        <w:rPr/>
        <w:t>Overall, 33 students responded to the first questionnaire, 37 to the second out of a university mathematics intake where two thirds had at least one grade A in advanced level mathematics. There was no significant difference in the understanding (or confusion) between D and D* in the two samples, but C* proved to be highly significantly more difficult than C.</w:t>
      </w:r>
    </w:p>
    <w:p>
      <w:pPr>
        <w:pStyle w:val="BodyText"/>
        <w:spacing w:line="242" w:lineRule="auto"/>
        <w:ind w:left="119" w:right="101" w:firstLine="360"/>
      </w:pPr>
      <w:r>
        <w:rPr>
          <w:spacing w:val="8"/>
        </w:rPr>
        <w:t>Amongst </w:t>
      </w:r>
      <w:r>
        <w:rPr>
          <w:spacing w:val="6"/>
        </w:rPr>
        <w:t>the</w:t>
      </w:r>
      <w:r>
        <w:rPr>
          <w:spacing w:val="82"/>
        </w:rPr>
        <w:t> </w:t>
      </w:r>
      <w:r>
        <w:rPr>
          <w:spacing w:val="8"/>
        </w:rPr>
        <w:t>students </w:t>
      </w:r>
      <w:r>
        <w:rPr>
          <w:spacing w:val="5"/>
        </w:rPr>
        <w:t>in </w:t>
      </w:r>
      <w:r>
        <w:rPr>
          <w:spacing w:val="6"/>
        </w:rPr>
        <w:t>the</w:t>
      </w:r>
      <w:r>
        <w:rPr>
          <w:spacing w:val="82"/>
        </w:rPr>
        <w:t> </w:t>
      </w:r>
      <w:r>
        <w:rPr>
          <w:spacing w:val="8"/>
        </w:rPr>
        <w:t>second </w:t>
      </w:r>
      <w:r>
        <w:rPr>
          <w:spacing w:val="9"/>
        </w:rPr>
        <w:t>questionnaire, </w:t>
      </w:r>
      <w:r>
        <w:rPr>
          <w:spacing w:val="5"/>
        </w:rPr>
        <w:t>D* </w:t>
      </w:r>
      <w:r>
        <w:rPr>
          <w:spacing w:val="10"/>
        </w:rPr>
        <w:t>was </w:t>
      </w:r>
      <w:r>
        <w:rPr/>
        <w:t>significantly preferred to C*, both in terms of understanding and (lack of) </w:t>
      </w:r>
      <w:r>
        <w:rPr>
          <w:spacing w:val="2"/>
        </w:rPr>
        <w:t>confusion. Most interesting </w:t>
      </w:r>
      <w:r>
        <w:rPr/>
        <w:t>of </w:t>
      </w:r>
      <w:r>
        <w:rPr>
          <w:spacing w:val="2"/>
        </w:rPr>
        <w:t>all, </w:t>
      </w:r>
      <w:r>
        <w:rPr/>
        <w:t>of </w:t>
      </w:r>
      <w:r>
        <w:rPr>
          <w:spacing w:val="2"/>
        </w:rPr>
        <w:t>those </w:t>
      </w:r>
      <w:r>
        <w:rPr/>
        <w:t>who </w:t>
      </w:r>
      <w:r>
        <w:rPr>
          <w:spacing w:val="2"/>
        </w:rPr>
        <w:t>claimed </w:t>
      </w:r>
      <w:r>
        <w:rPr/>
        <w:t>to </w:t>
      </w:r>
      <w:r>
        <w:rPr>
          <w:spacing w:val="2"/>
        </w:rPr>
        <w:t>have </w:t>
      </w:r>
      <w:r>
        <w:rPr>
          <w:spacing w:val="3"/>
        </w:rPr>
        <w:t>seen </w:t>
      </w:r>
      <w:r>
        <w:rPr>
          <w:spacing w:val="2"/>
        </w:rPr>
        <w:t>neither type </w:t>
      </w:r>
      <w:r>
        <w:rPr/>
        <w:t>of </w:t>
      </w:r>
      <w:r>
        <w:rPr>
          <w:spacing w:val="2"/>
        </w:rPr>
        <w:t>proof before, </w:t>
      </w:r>
      <w:r>
        <w:rPr/>
        <w:t>the </w:t>
      </w:r>
      <w:r>
        <w:rPr>
          <w:spacing w:val="2"/>
        </w:rPr>
        <w:t>preference </w:t>
      </w:r>
      <w:r>
        <w:rPr/>
        <w:t>for D* </w:t>
      </w:r>
      <w:r>
        <w:rPr>
          <w:spacing w:val="2"/>
        </w:rPr>
        <w:t>over </w:t>
      </w:r>
      <w:r>
        <w:rPr/>
        <w:t>C* was </w:t>
      </w:r>
      <w:r>
        <w:rPr>
          <w:spacing w:val="3"/>
        </w:rPr>
        <w:t>very </w:t>
      </w:r>
      <w:r>
        <w:rPr/>
        <w:t>highly significant. (Explicit </w:t>
      </w:r>
      <w:r>
        <w:rPr>
          <w:rFonts w:ascii="Symbol" w:hAnsi="Symbol"/>
        </w:rPr>
        <w:t>χ</w:t>
      </w:r>
      <w:r>
        <w:rPr>
          <w:position w:val="6"/>
          <w:sz w:val="20"/>
        </w:rPr>
        <w:t>2 </w:t>
      </w:r>
      <w:r>
        <w:rPr/>
        <w:t>computations are given later.)</w:t>
      </w:r>
    </w:p>
    <w:p>
      <w:pPr>
        <w:pStyle w:val="BodyText"/>
        <w:spacing w:before="50"/>
        <w:ind w:left="119" w:right="180" w:firstLine="360"/>
      </w:pPr>
      <w:r>
        <w:rPr/>
        <w:t>The passage of time improved the understanding of both proofs, but  the preference for D* over C* increased still further. At the end of </w:t>
      </w:r>
      <w:r>
        <w:rPr>
          <w:spacing w:val="2"/>
        </w:rPr>
        <w:t>the response only three students </w:t>
      </w:r>
      <w:r>
        <w:rPr/>
        <w:t>out of 37 </w:t>
      </w:r>
      <w:r>
        <w:rPr>
          <w:spacing w:val="2"/>
        </w:rPr>
        <w:t>failed </w:t>
      </w:r>
      <w:r>
        <w:rPr/>
        <w:t>to </w:t>
      </w:r>
      <w:r>
        <w:rPr>
          <w:spacing w:val="2"/>
        </w:rPr>
        <w:t>understand </w:t>
      </w:r>
      <w:r>
        <w:rPr/>
        <w:t>D*. All of these had claimed prior acquaintance with proof C, stated immediately </w:t>
      </w:r>
      <w:r>
        <w:rPr>
          <w:spacing w:val="4"/>
        </w:rPr>
        <w:t>that they </w:t>
      </w:r>
      <w:r>
        <w:rPr>
          <w:spacing w:val="5"/>
        </w:rPr>
        <w:t>preferred </w:t>
      </w:r>
      <w:r>
        <w:rPr>
          <w:spacing w:val="3"/>
        </w:rPr>
        <w:t>C* </w:t>
      </w:r>
      <w:r>
        <w:rPr>
          <w:spacing w:val="4"/>
        </w:rPr>
        <w:t>and did not </w:t>
      </w:r>
      <w:r>
        <w:rPr>
          <w:spacing w:val="5"/>
        </w:rPr>
        <w:t>record </w:t>
      </w:r>
      <w:r>
        <w:rPr>
          <w:spacing w:val="4"/>
        </w:rPr>
        <w:t>any </w:t>
      </w:r>
      <w:r>
        <w:rPr>
          <w:spacing w:val="5"/>
        </w:rPr>
        <w:t>change </w:t>
      </w:r>
      <w:r>
        <w:rPr>
          <w:spacing w:val="3"/>
        </w:rPr>
        <w:t>of </w:t>
      </w:r>
      <w:r>
        <w:rPr>
          <w:spacing w:val="6"/>
        </w:rPr>
        <w:t>attitude. </w:t>
      </w:r>
      <w:r>
        <w:rPr/>
        <w:t>Meanwhile four other students who had seen C before and understood C* initially but not D* ended up by changing their preference to D*. There were no preferential changes from D* to C*. No student out of sixteen who thought about the matter overnight ended by stating a preference for C*; eight said that they preferred (or only understood) D*.</w:t>
      </w:r>
    </w:p>
    <w:p>
      <w:pPr>
        <w:pStyle w:val="BodyText"/>
        <w:ind w:left="119" w:right="188" w:firstLine="360"/>
      </w:pPr>
      <w:r>
        <w:rPr/>
        <w:t>A number of reasons may be put forward to try to explain these results. For instance proof D* illustrates the reasoning with an example whereas C* merely repeats the ideas of C whilst dropping the even/odd terminology. Proof D* deals with the roles of both prime factors 2 and 5 whereas proof C* concentrates on the prime 5 and neglects 2 completely.</w:t>
      </w:r>
    </w:p>
    <w:p>
      <w:pPr>
        <w:pStyle w:val="BodyText"/>
        <w:ind w:left="119" w:right="184" w:firstLine="360"/>
      </w:pPr>
      <w:r>
        <w:rPr/>
        <w:t>A sophisticated view of proof would deprecate the use of an example, for an individual case proves nothing in general; it would also applaud  </w:t>
      </w:r>
      <w:r>
        <w:rPr>
          <w:spacing w:val="4"/>
        </w:rPr>
        <w:t>the </w:t>
      </w:r>
      <w:r>
        <w:rPr>
          <w:spacing w:val="5"/>
        </w:rPr>
        <w:t>concentration </w:t>
      </w:r>
      <w:r>
        <w:rPr>
          <w:spacing w:val="3"/>
        </w:rPr>
        <w:t>on </w:t>
      </w:r>
      <w:r>
        <w:rPr/>
        <w:t>5 </w:t>
      </w:r>
      <w:r>
        <w:rPr>
          <w:spacing w:val="5"/>
        </w:rPr>
        <w:t>because </w:t>
      </w:r>
      <w:r>
        <w:rPr>
          <w:spacing w:val="4"/>
        </w:rPr>
        <w:t>this </w:t>
      </w:r>
      <w:r>
        <w:rPr>
          <w:spacing w:val="3"/>
        </w:rPr>
        <w:t>is </w:t>
      </w:r>
      <w:r>
        <w:rPr>
          <w:spacing w:val="5"/>
        </w:rPr>
        <w:t>sufficient </w:t>
      </w:r>
      <w:r>
        <w:rPr>
          <w:spacing w:val="4"/>
        </w:rPr>
        <w:t>for the </w:t>
      </w:r>
      <w:r>
        <w:rPr>
          <w:spacing w:val="6"/>
        </w:rPr>
        <w:t>argument. </w:t>
      </w:r>
      <w:r>
        <w:rPr/>
        <w:t>However the learner sees things differently.</w:t>
      </w:r>
    </w:p>
    <w:p>
      <w:pPr>
        <w:pStyle w:val="BodyText"/>
        <w:ind w:left="119" w:right="189" w:firstLine="360"/>
      </w:pPr>
      <w:r>
        <w:rPr/>
        <w:t>Students were asked to give the reasons for their responses. Time and again there was a reference to unfamiliarity causing lack of understanding and confusion, whilst familiarity was linked with understanding – a </w:t>
      </w:r>
      <w:r>
        <w:rPr>
          <w:spacing w:val="2"/>
        </w:rPr>
        <w:t>far  </w:t>
      </w:r>
      <w:r>
        <w:rPr/>
        <w:t>cry </w:t>
      </w:r>
      <w:r>
        <w:rPr>
          <w:spacing w:val="2"/>
        </w:rPr>
        <w:t>from </w:t>
      </w:r>
      <w:r>
        <w:rPr/>
        <w:t>the </w:t>
      </w:r>
      <w:r>
        <w:rPr>
          <w:spacing w:val="2"/>
        </w:rPr>
        <w:t>strict application </w:t>
      </w:r>
      <w:r>
        <w:rPr/>
        <w:t>of </w:t>
      </w:r>
      <w:r>
        <w:rPr>
          <w:spacing w:val="2"/>
        </w:rPr>
        <w:t>logic being </w:t>
      </w:r>
      <w:r>
        <w:rPr/>
        <w:t>the </w:t>
      </w:r>
      <w:r>
        <w:rPr>
          <w:spacing w:val="2"/>
        </w:rPr>
        <w:t>criterion </w:t>
      </w:r>
      <w:r>
        <w:rPr/>
        <w:t>for a </w:t>
      </w:r>
      <w:r>
        <w:rPr>
          <w:spacing w:val="3"/>
        </w:rPr>
        <w:t>good </w:t>
      </w:r>
      <w:r>
        <w:rPr/>
        <w:t>proof. One would be justified in conjecturing that it was familiarity with </w:t>
      </w:r>
      <w:r>
        <w:rPr>
          <w:spacing w:val="3"/>
        </w:rPr>
        <w:t>proof </w:t>
      </w:r>
      <w:r>
        <w:rPr/>
        <w:t>C </w:t>
      </w:r>
      <w:r>
        <w:rPr>
          <w:spacing w:val="3"/>
        </w:rPr>
        <w:t>that </w:t>
      </w:r>
      <w:r>
        <w:rPr>
          <w:spacing w:val="2"/>
        </w:rPr>
        <w:t>was </w:t>
      </w:r>
      <w:r>
        <w:rPr/>
        <w:t>in </w:t>
      </w:r>
      <w:r>
        <w:rPr>
          <w:spacing w:val="3"/>
        </w:rPr>
        <w:t>large part responsible </w:t>
      </w:r>
      <w:r>
        <w:rPr>
          <w:spacing w:val="2"/>
        </w:rPr>
        <w:t>for the </w:t>
      </w:r>
      <w:r>
        <w:rPr>
          <w:spacing w:val="3"/>
        </w:rPr>
        <w:t>students’ claim </w:t>
      </w:r>
      <w:r>
        <w:rPr>
          <w:spacing w:val="4"/>
        </w:rPr>
        <w:t>to </w:t>
      </w:r>
      <w:r>
        <w:rPr>
          <w:spacing w:val="2"/>
        </w:rPr>
        <w:t>understand </w:t>
      </w:r>
      <w:r>
        <w:rPr/>
        <w:t>it, </w:t>
      </w:r>
      <w:r>
        <w:rPr>
          <w:spacing w:val="2"/>
        </w:rPr>
        <w:t>suggesting </w:t>
      </w:r>
      <w:r>
        <w:rPr/>
        <w:t>an </w:t>
      </w:r>
      <w:r>
        <w:rPr>
          <w:spacing w:val="2"/>
        </w:rPr>
        <w:t>instrumental understanding rather than </w:t>
      </w:r>
      <w:r>
        <w:rPr/>
        <w:t>a relational one in some cases.</w:t>
      </w:r>
    </w:p>
    <w:p>
      <w:pPr>
        <w:spacing w:after="0"/>
        <w:sectPr>
          <w:pgSz w:w="11900" w:h="16840"/>
          <w:pgMar w:header="0" w:footer="794" w:top="1360" w:bottom="980" w:left="1680" w:right="1580"/>
        </w:sectPr>
      </w:pPr>
    </w:p>
    <w:p>
      <w:pPr>
        <w:pStyle w:val="BodyText"/>
        <w:spacing w:before="58"/>
        <w:ind w:left="119" w:right="122" w:firstLine="360"/>
        <w:rPr>
          <w:sz w:val="20"/>
        </w:rPr>
      </w:pPr>
      <w:r>
        <w:rPr/>
        <w:t>There are, however, sound reasons why proof D* is preferred to C*, despite the mathematical community’s implied preference for C over D. The main reason is that proof D readily generalises to demonstrate the irrationality of all square roots of non-squares, whereas proof C, though generalizable in spirit, is more specialist in nature because of the linguistic considerations. Thus proof D is generic in the sense that it contains within it a complete spectrum of proofs for all square roots of non-squares. It shows why no square of a rational equals 2 and the same proof readily adapts to 5/8 or any other non-square. Even the example 12</w:t>
      </w:r>
      <w:r>
        <w:rPr>
          <w:position w:val="6"/>
          <w:sz w:val="20"/>
        </w:rPr>
        <w:t>2</w:t>
      </w:r>
    </w:p>
    <w:p>
      <w:pPr>
        <w:pStyle w:val="BodyText"/>
        <w:spacing w:line="320" w:lineRule="exact" w:before="2"/>
        <w:ind w:left="119" w:right="131"/>
      </w:pPr>
      <w:r>
        <w:rPr/>
        <w:t>= 2</w:t>
      </w:r>
      <w:r>
        <w:rPr>
          <w:position w:val="6"/>
          <w:sz w:val="20"/>
        </w:rPr>
        <w:t>4</w:t>
      </w:r>
      <w:r>
        <w:rPr>
          <w:rFonts w:ascii="Helvetica" w:hAnsi="Helvetica"/>
        </w:rPr>
        <w:t>x</w:t>
      </w:r>
      <w:r>
        <w:rPr/>
        <w:t>3</w:t>
      </w:r>
      <w:r>
        <w:rPr>
          <w:position w:val="6"/>
          <w:sz w:val="20"/>
        </w:rPr>
        <w:t>2 </w:t>
      </w:r>
      <w:r>
        <w:rPr/>
        <w:t>in D* is also generic in that it readily adapts to any other square. The proof C, on the other hand, achieves its ends by contradicting a subtle variant of the original statement. The idea of a generic proof ties in very naturally with the concept of “generic thought” described in Tall (1978).</w:t>
      </w:r>
    </w:p>
    <w:p>
      <w:pPr>
        <w:pStyle w:val="Heading2"/>
        <w:spacing w:before="234"/>
        <w:ind w:left="119"/>
      </w:pPr>
      <w:r>
        <w:rPr/>
        <w:t>General and Generalizable</w:t>
      </w:r>
    </w:p>
    <w:p>
      <w:pPr>
        <w:pStyle w:val="BodyText"/>
        <w:spacing w:before="238"/>
        <w:ind w:left="119" w:right="113"/>
      </w:pPr>
      <w:r>
        <w:rPr/>
        <w:t>It has been argued by Mark Steiner (1976) that a proof of type D is more satisfying from a philosophical point of view than C. (I am indebted to Shlomo Vinner for discussion on this point.) Steiner argues that is is not the more </w:t>
      </w:r>
      <w:r>
        <w:rPr>
          <w:i/>
        </w:rPr>
        <w:t>general </w:t>
      </w:r>
      <w:r>
        <w:rPr/>
        <w:t>proof that is preferable, but the </w:t>
      </w:r>
      <w:r>
        <w:rPr>
          <w:i/>
        </w:rPr>
        <w:t>generalizable </w:t>
      </w:r>
      <w:r>
        <w:rPr/>
        <w:t>proof. He argues against the proof C and for the proof D on these grounds. He also puts forward the view that a more general proof of the type to be found in Hardy’s </w:t>
      </w:r>
      <w:r>
        <w:rPr>
          <w:i/>
        </w:rPr>
        <w:t>Pure Mathematics </w:t>
      </w:r>
      <w:r>
        <w:rPr/>
        <w:t>does not give a better explanation just because it is more general.</w:t>
      </w:r>
    </w:p>
    <w:p>
      <w:pPr>
        <w:pStyle w:val="BodyText"/>
        <w:spacing w:line="320" w:lineRule="exact"/>
        <w:ind w:left="480"/>
        <w:jc w:val="left"/>
      </w:pPr>
      <w:r>
        <w:rPr/>
        <w:t>Briefly, Hardy’s argument is as follows:</w:t>
      </w:r>
    </w:p>
    <w:p>
      <w:pPr>
        <w:spacing w:line="240" w:lineRule="exact" w:before="227"/>
        <w:ind w:left="839" w:right="844" w:firstLine="0"/>
        <w:jc w:val="both"/>
        <w:rPr>
          <w:sz w:val="24"/>
        </w:rPr>
      </w:pPr>
      <w:r>
        <w:rPr>
          <w:i/>
          <w:sz w:val="24"/>
        </w:rPr>
        <w:t>Proof H  </w:t>
      </w:r>
      <w:r>
        <w:rPr>
          <w:sz w:val="24"/>
        </w:rPr>
        <w:t>There is no rational number whose square is </w:t>
      </w:r>
      <w:r>
        <w:rPr>
          <w:i/>
          <w:sz w:val="24"/>
        </w:rPr>
        <w:t>m</w:t>
      </w:r>
      <w:r>
        <w:rPr>
          <w:sz w:val="24"/>
        </w:rPr>
        <w:t>/</w:t>
      </w:r>
      <w:r>
        <w:rPr>
          <w:i/>
          <w:sz w:val="24"/>
        </w:rPr>
        <w:t>n</w:t>
      </w:r>
      <w:r>
        <w:rPr>
          <w:sz w:val="24"/>
        </w:rPr>
        <w:t>, where </w:t>
      </w:r>
      <w:r>
        <w:rPr>
          <w:i/>
          <w:sz w:val="24"/>
        </w:rPr>
        <w:t>m</w:t>
      </w:r>
      <w:r>
        <w:rPr>
          <w:sz w:val="24"/>
        </w:rPr>
        <w:t>/</w:t>
      </w:r>
      <w:r>
        <w:rPr>
          <w:i/>
          <w:sz w:val="24"/>
        </w:rPr>
        <w:t>n  </w:t>
      </w:r>
      <w:r>
        <w:rPr>
          <w:sz w:val="24"/>
        </w:rPr>
        <w:t>is a </w:t>
      </w:r>
      <w:r>
        <w:rPr>
          <w:spacing w:val="3"/>
          <w:sz w:val="24"/>
        </w:rPr>
        <w:t>positive fraction </w:t>
      </w:r>
      <w:r>
        <w:rPr>
          <w:sz w:val="24"/>
        </w:rPr>
        <w:t>in </w:t>
      </w:r>
      <w:r>
        <w:rPr>
          <w:spacing w:val="3"/>
          <w:sz w:val="24"/>
        </w:rPr>
        <w:t>lowest terms, unless </w:t>
      </w:r>
      <w:r>
        <w:rPr>
          <w:i/>
          <w:sz w:val="24"/>
        </w:rPr>
        <w:t>m </w:t>
      </w:r>
      <w:r>
        <w:rPr>
          <w:spacing w:val="3"/>
          <w:sz w:val="24"/>
        </w:rPr>
        <w:t>and </w:t>
      </w:r>
      <w:r>
        <w:rPr>
          <w:i/>
          <w:sz w:val="24"/>
        </w:rPr>
        <w:t>n </w:t>
      </w:r>
      <w:r>
        <w:rPr>
          <w:sz w:val="24"/>
        </w:rPr>
        <w:t>are </w:t>
      </w:r>
      <w:r>
        <w:rPr>
          <w:spacing w:val="3"/>
          <w:sz w:val="24"/>
        </w:rPr>
        <w:t>perfect </w:t>
      </w:r>
      <w:r>
        <w:rPr>
          <w:sz w:val="24"/>
        </w:rPr>
        <w:t>squares. For suppose, if possible, that</w:t>
      </w:r>
    </w:p>
    <w:p>
      <w:pPr>
        <w:spacing w:line="262" w:lineRule="exact" w:before="4"/>
        <w:ind w:left="1559" w:right="0" w:firstLine="0"/>
        <w:jc w:val="left"/>
        <w:rPr>
          <w:sz w:val="24"/>
        </w:rPr>
      </w:pPr>
      <w:r>
        <w:rPr>
          <w:i/>
          <w:sz w:val="24"/>
        </w:rPr>
        <w:t>p</w:t>
      </w:r>
      <w:r>
        <w:rPr>
          <w:position w:val="6"/>
          <w:sz w:val="18"/>
        </w:rPr>
        <w:t>2</w:t>
      </w:r>
      <w:r>
        <w:rPr>
          <w:sz w:val="24"/>
        </w:rPr>
        <w:t>/</w:t>
      </w:r>
      <w:r>
        <w:rPr>
          <w:i/>
          <w:sz w:val="24"/>
        </w:rPr>
        <w:t>q</w:t>
      </w:r>
      <w:r>
        <w:rPr>
          <w:position w:val="6"/>
          <w:sz w:val="18"/>
        </w:rPr>
        <w:t>2 </w:t>
      </w:r>
      <w:r>
        <w:rPr>
          <w:sz w:val="24"/>
        </w:rPr>
        <w:t>= </w:t>
      </w:r>
      <w:r>
        <w:rPr>
          <w:i/>
          <w:sz w:val="24"/>
        </w:rPr>
        <w:t>m</w:t>
      </w:r>
      <w:r>
        <w:rPr>
          <w:sz w:val="24"/>
        </w:rPr>
        <w:t>/</w:t>
      </w:r>
      <w:r>
        <w:rPr>
          <w:i/>
          <w:sz w:val="24"/>
        </w:rPr>
        <w:t>n</w:t>
      </w:r>
      <w:r>
        <w:rPr>
          <w:sz w:val="24"/>
        </w:rPr>
        <w:t>,</w:t>
      </w:r>
    </w:p>
    <w:p>
      <w:pPr>
        <w:spacing w:line="258" w:lineRule="exact" w:before="0"/>
        <w:ind w:left="839" w:right="0" w:firstLine="0"/>
        <w:jc w:val="both"/>
        <w:rPr>
          <w:sz w:val="24"/>
        </w:rPr>
      </w:pPr>
      <w:r>
        <w:rPr>
          <w:i/>
          <w:sz w:val="24"/>
        </w:rPr>
        <w:t>p </w:t>
      </w:r>
      <w:r>
        <w:rPr>
          <w:sz w:val="24"/>
        </w:rPr>
        <w:t>having no factor in common with </w:t>
      </w:r>
      <w:r>
        <w:rPr>
          <w:i/>
          <w:sz w:val="24"/>
        </w:rPr>
        <w:t>q </w:t>
      </w:r>
      <w:r>
        <w:rPr>
          <w:sz w:val="24"/>
        </w:rPr>
        <w:t>and </w:t>
      </w:r>
      <w:r>
        <w:rPr>
          <w:i/>
          <w:sz w:val="24"/>
        </w:rPr>
        <w:t>m </w:t>
      </w:r>
      <w:r>
        <w:rPr>
          <w:sz w:val="24"/>
        </w:rPr>
        <w:t>no factor in common  with</w:t>
      </w:r>
    </w:p>
    <w:p>
      <w:pPr>
        <w:spacing w:line="232" w:lineRule="auto" w:before="7"/>
        <w:ind w:left="839" w:right="857" w:firstLine="0"/>
        <w:jc w:val="both"/>
        <w:rPr>
          <w:sz w:val="24"/>
        </w:rPr>
      </w:pPr>
      <w:r>
        <w:rPr>
          <w:i/>
          <w:sz w:val="24"/>
        </w:rPr>
        <w:t>n</w:t>
      </w:r>
      <w:r>
        <w:rPr>
          <w:sz w:val="24"/>
        </w:rPr>
        <w:t>. Then </w:t>
      </w:r>
      <w:r>
        <w:rPr>
          <w:i/>
          <w:sz w:val="24"/>
        </w:rPr>
        <w:t>np</w:t>
      </w:r>
      <w:r>
        <w:rPr>
          <w:position w:val="6"/>
          <w:sz w:val="18"/>
        </w:rPr>
        <w:t>2 </w:t>
      </w:r>
      <w:r>
        <w:rPr>
          <w:sz w:val="24"/>
        </w:rPr>
        <w:t>= </w:t>
      </w:r>
      <w:r>
        <w:rPr>
          <w:i/>
          <w:spacing w:val="3"/>
          <w:sz w:val="24"/>
        </w:rPr>
        <w:t>mq</w:t>
      </w:r>
      <w:r>
        <w:rPr>
          <w:spacing w:val="3"/>
          <w:position w:val="6"/>
          <w:sz w:val="18"/>
        </w:rPr>
        <w:t>2</w:t>
      </w:r>
      <w:r>
        <w:rPr>
          <w:spacing w:val="3"/>
          <w:sz w:val="24"/>
        </w:rPr>
        <w:t>. </w:t>
      </w:r>
      <w:r>
        <w:rPr>
          <w:sz w:val="24"/>
        </w:rPr>
        <w:t>Every factor of </w:t>
      </w:r>
      <w:r>
        <w:rPr>
          <w:i/>
          <w:sz w:val="24"/>
        </w:rPr>
        <w:t>q</w:t>
      </w:r>
      <w:r>
        <w:rPr>
          <w:position w:val="6"/>
          <w:sz w:val="18"/>
        </w:rPr>
        <w:t>2 </w:t>
      </w:r>
      <w:r>
        <w:rPr>
          <w:sz w:val="24"/>
        </w:rPr>
        <w:t>must divide </w:t>
      </w:r>
      <w:r>
        <w:rPr>
          <w:i/>
          <w:sz w:val="24"/>
        </w:rPr>
        <w:t>np</w:t>
      </w:r>
      <w:r>
        <w:rPr>
          <w:position w:val="6"/>
          <w:sz w:val="18"/>
        </w:rPr>
        <w:t>2 </w:t>
      </w:r>
      <w:r>
        <w:rPr>
          <w:sz w:val="24"/>
        </w:rPr>
        <w:t>and, as </w:t>
      </w:r>
      <w:r>
        <w:rPr>
          <w:i/>
          <w:sz w:val="24"/>
        </w:rPr>
        <w:t>p </w:t>
      </w:r>
      <w:r>
        <w:rPr>
          <w:sz w:val="24"/>
        </w:rPr>
        <w:t>and </w:t>
      </w:r>
      <w:r>
        <w:rPr>
          <w:i/>
          <w:sz w:val="24"/>
        </w:rPr>
        <w:t>q </w:t>
      </w:r>
      <w:r>
        <w:rPr>
          <w:sz w:val="24"/>
        </w:rPr>
        <w:t>have no common factor, every factor of </w:t>
      </w:r>
      <w:r>
        <w:rPr>
          <w:i/>
          <w:sz w:val="24"/>
        </w:rPr>
        <w:t>q</w:t>
      </w:r>
      <w:r>
        <w:rPr>
          <w:position w:val="6"/>
          <w:sz w:val="18"/>
        </w:rPr>
        <w:t>2 </w:t>
      </w:r>
      <w:r>
        <w:rPr>
          <w:sz w:val="24"/>
        </w:rPr>
        <w:t>must divide </w:t>
      </w:r>
      <w:r>
        <w:rPr>
          <w:i/>
          <w:sz w:val="24"/>
        </w:rPr>
        <w:t>n</w:t>
      </w:r>
      <w:r>
        <w:rPr>
          <w:sz w:val="24"/>
        </w:rPr>
        <w:t>. Hence </w:t>
      </w:r>
      <w:r>
        <w:rPr>
          <w:i/>
          <w:sz w:val="24"/>
        </w:rPr>
        <w:t>n</w:t>
      </w:r>
      <w:r>
        <w:rPr>
          <w:sz w:val="24"/>
        </w:rPr>
        <w:t>=</w:t>
      </w:r>
      <w:r>
        <w:rPr>
          <w:i/>
          <w:sz w:val="24"/>
        </w:rPr>
        <w:t>rq</w:t>
      </w:r>
      <w:r>
        <w:rPr>
          <w:position w:val="6"/>
          <w:sz w:val="18"/>
        </w:rPr>
        <w:t>2 </w:t>
      </w:r>
      <w:r>
        <w:rPr>
          <w:sz w:val="24"/>
        </w:rPr>
        <w:t>where </w:t>
      </w:r>
      <w:r>
        <w:rPr>
          <w:i/>
          <w:sz w:val="24"/>
        </w:rPr>
        <w:t>r </w:t>
      </w:r>
      <w:r>
        <w:rPr>
          <w:sz w:val="24"/>
        </w:rPr>
        <w:t>is an integer. But this involves </w:t>
      </w:r>
      <w:r>
        <w:rPr>
          <w:i/>
          <w:sz w:val="24"/>
        </w:rPr>
        <w:t>m </w:t>
      </w:r>
      <w:r>
        <w:rPr>
          <w:sz w:val="24"/>
        </w:rPr>
        <w:t>= </w:t>
      </w:r>
      <w:r>
        <w:rPr>
          <w:i/>
          <w:spacing w:val="3"/>
          <w:sz w:val="24"/>
        </w:rPr>
        <w:t>rp</w:t>
      </w:r>
      <w:r>
        <w:rPr>
          <w:spacing w:val="3"/>
          <w:position w:val="6"/>
          <w:sz w:val="18"/>
        </w:rPr>
        <w:t>2</w:t>
      </w:r>
      <w:r>
        <w:rPr>
          <w:spacing w:val="3"/>
          <w:sz w:val="24"/>
        </w:rPr>
        <w:t>; </w:t>
      </w:r>
      <w:r>
        <w:rPr>
          <w:sz w:val="24"/>
        </w:rPr>
        <w:t>and as </w:t>
      </w:r>
      <w:r>
        <w:rPr>
          <w:i/>
          <w:sz w:val="24"/>
        </w:rPr>
        <w:t>m </w:t>
      </w:r>
      <w:r>
        <w:rPr>
          <w:sz w:val="24"/>
        </w:rPr>
        <w:t>and </w:t>
      </w:r>
      <w:r>
        <w:rPr>
          <w:i/>
          <w:sz w:val="24"/>
        </w:rPr>
        <w:t>n </w:t>
      </w:r>
      <w:r>
        <w:rPr>
          <w:sz w:val="24"/>
        </w:rPr>
        <w:t>have  no common factor, </w:t>
      </w:r>
      <w:r>
        <w:rPr>
          <w:i/>
          <w:sz w:val="24"/>
        </w:rPr>
        <w:t>r </w:t>
      </w:r>
      <w:r>
        <w:rPr>
          <w:sz w:val="24"/>
        </w:rPr>
        <w:t>must be unity. Thus </w:t>
      </w:r>
      <w:r>
        <w:rPr>
          <w:i/>
          <w:sz w:val="24"/>
        </w:rPr>
        <w:t>m </w:t>
      </w:r>
      <w:r>
        <w:rPr>
          <w:sz w:val="24"/>
        </w:rPr>
        <w:t>= </w:t>
      </w:r>
      <w:r>
        <w:rPr>
          <w:i/>
          <w:sz w:val="24"/>
        </w:rPr>
        <w:t>p</w:t>
      </w:r>
      <w:r>
        <w:rPr>
          <w:position w:val="6"/>
          <w:sz w:val="18"/>
        </w:rPr>
        <w:t>2</w:t>
      </w:r>
      <w:r>
        <w:rPr>
          <w:sz w:val="24"/>
        </w:rPr>
        <w:t>, </w:t>
      </w:r>
      <w:r>
        <w:rPr>
          <w:i/>
          <w:sz w:val="24"/>
        </w:rPr>
        <w:t>n </w:t>
      </w:r>
      <w:r>
        <w:rPr>
          <w:sz w:val="24"/>
        </w:rPr>
        <w:t>= </w:t>
      </w:r>
      <w:r>
        <w:rPr>
          <w:i/>
          <w:sz w:val="24"/>
        </w:rPr>
        <w:t>q</w:t>
      </w:r>
      <w:r>
        <w:rPr>
          <w:position w:val="6"/>
          <w:sz w:val="18"/>
        </w:rPr>
        <w:t>2</w:t>
      </w:r>
      <w:r>
        <w:rPr>
          <w:sz w:val="24"/>
        </w:rPr>
        <w:t>, as was to be proved.</w:t>
      </w:r>
    </w:p>
    <w:p>
      <w:pPr>
        <w:spacing w:line="208" w:lineRule="auto" w:before="0"/>
        <w:ind w:left="839" w:right="853" w:firstLine="0"/>
        <w:jc w:val="both"/>
        <w:rPr>
          <w:sz w:val="24"/>
        </w:rPr>
      </w:pPr>
      <w:r>
        <w:rPr>
          <w:sz w:val="24"/>
        </w:rPr>
        <w:t>In particular, it follows by taking </w:t>
      </w:r>
      <w:r>
        <w:rPr>
          <w:i/>
          <w:sz w:val="24"/>
        </w:rPr>
        <w:t>m </w:t>
      </w:r>
      <w:r>
        <w:rPr>
          <w:sz w:val="24"/>
        </w:rPr>
        <w:t>= 2, </w:t>
      </w:r>
      <w:r>
        <w:rPr>
          <w:i/>
          <w:sz w:val="24"/>
        </w:rPr>
        <w:t>n </w:t>
      </w:r>
      <w:r>
        <w:rPr>
          <w:sz w:val="24"/>
        </w:rPr>
        <w:t>= l that 2 cannot be the square of a rational number.</w:t>
      </w:r>
    </w:p>
    <w:p>
      <w:pPr>
        <w:pStyle w:val="BodyText"/>
        <w:spacing w:before="5"/>
        <w:ind w:left="0"/>
        <w:jc w:val="left"/>
        <w:rPr>
          <w:sz w:val="22"/>
        </w:rPr>
      </w:pPr>
    </w:p>
    <w:p>
      <w:pPr>
        <w:pStyle w:val="BodyText"/>
        <w:ind w:right="126"/>
      </w:pPr>
      <w:r>
        <w:rPr/>
        <w:t>Proof H (all but the last sentence) comes from the textbook which revolutionized the teaching of mathematics in Britain earlier this century The proof was included on the first questionnaire, along with proofs C, D. It is interesting to note that it produced less understanding and more confusion than either C or D to a level that in the sample concerned was highly significant statistically.</w:t>
      </w:r>
    </w:p>
    <w:p>
      <w:pPr>
        <w:spacing w:after="0"/>
        <w:sectPr>
          <w:pgSz w:w="11900" w:h="16840"/>
          <w:pgMar w:header="0" w:footer="794" w:top="1360" w:bottom="980" w:left="1680" w:right="1640"/>
        </w:sectPr>
      </w:pPr>
    </w:p>
    <w:p>
      <w:pPr>
        <w:pStyle w:val="BodyText"/>
        <w:spacing w:before="58"/>
        <w:ind w:left="119" w:right="124" w:firstLine="360"/>
      </w:pPr>
      <w:r>
        <w:rPr/>
        <w:t>It seems that Steiner’s thesis on the explanatory value of a proof from  a </w:t>
      </w:r>
      <w:r>
        <w:rPr>
          <w:spacing w:val="3"/>
        </w:rPr>
        <w:t>philosophical viewpoint </w:t>
      </w:r>
      <w:r>
        <w:rPr/>
        <w:t>is </w:t>
      </w:r>
      <w:r>
        <w:rPr>
          <w:spacing w:val="3"/>
        </w:rPr>
        <w:t>supported also from </w:t>
      </w:r>
      <w:r>
        <w:rPr/>
        <w:t>a </w:t>
      </w:r>
      <w:r>
        <w:rPr>
          <w:spacing w:val="3"/>
        </w:rPr>
        <w:t>cognitive one. </w:t>
      </w:r>
      <w:r>
        <w:rPr/>
        <w:t>A generalizable proof (such as D or D*) works at the example level (such as 2 or 5/8) in such a way that the examples chosen are typical of the whole class of examples (and hence are generic).. A general proof (such as H) </w:t>
      </w:r>
      <w:r>
        <w:rPr>
          <w:spacing w:val="4"/>
        </w:rPr>
        <w:t>works </w:t>
      </w:r>
      <w:r>
        <w:rPr>
          <w:spacing w:val="2"/>
        </w:rPr>
        <w:t>at </w:t>
      </w:r>
      <w:r>
        <w:rPr/>
        <w:t>a </w:t>
      </w:r>
      <w:r>
        <w:rPr>
          <w:spacing w:val="3"/>
        </w:rPr>
        <w:t>more </w:t>
      </w:r>
      <w:r>
        <w:rPr>
          <w:spacing w:val="4"/>
        </w:rPr>
        <w:t>general level (with </w:t>
      </w:r>
      <w:r>
        <w:rPr>
          <w:spacing w:val="3"/>
        </w:rPr>
        <w:t>the </w:t>
      </w:r>
      <w:r>
        <w:rPr>
          <w:spacing w:val="4"/>
        </w:rPr>
        <w:t>rational </w:t>
      </w:r>
      <w:r>
        <w:rPr>
          <w:i/>
          <w:spacing w:val="3"/>
        </w:rPr>
        <w:t>m</w:t>
      </w:r>
      <w:r>
        <w:rPr>
          <w:spacing w:val="3"/>
        </w:rPr>
        <w:t>/</w:t>
      </w:r>
      <w:r>
        <w:rPr>
          <w:i/>
          <w:spacing w:val="3"/>
        </w:rPr>
        <w:t>n</w:t>
      </w:r>
      <w:r>
        <w:rPr>
          <w:spacing w:val="3"/>
        </w:rPr>
        <w:t>) </w:t>
      </w:r>
      <w:r>
        <w:rPr>
          <w:spacing w:val="2"/>
        </w:rPr>
        <w:t>and </w:t>
      </w:r>
      <w:r>
        <w:rPr>
          <w:spacing w:val="4"/>
        </w:rPr>
        <w:t>therefore </w:t>
      </w:r>
      <w:r>
        <w:rPr/>
        <w:t>requires a higher level of abstraction.</w:t>
      </w:r>
    </w:p>
    <w:p>
      <w:pPr>
        <w:pStyle w:val="Heading2"/>
      </w:pPr>
      <w:r>
        <w:rPr/>
        <w:t>Long-term sophistication</w:t>
      </w:r>
    </w:p>
    <w:p>
      <w:pPr>
        <w:pStyle w:val="BodyText"/>
        <w:spacing w:before="237"/>
        <w:ind w:right="119"/>
      </w:pPr>
      <w:r>
        <w:rPr/>
        <w:t>So far we have considered the suitability of various proofs for beginners. This is not to suggest in any way that a proof suitable at this stage remains the most appropriate at all stages. When a higher level of abstraction is required, a more general proof may very well come into its own. For instance the technique of considering a fraction in its lowest terms (as in C or H) is a valuable one for more advanced work. As an example, suppose that</w:t>
      </w:r>
    </w:p>
    <w:p>
      <w:pPr>
        <w:spacing w:line="380" w:lineRule="exact" w:before="0"/>
        <w:ind w:left="921" w:right="0" w:firstLine="0"/>
        <w:jc w:val="left"/>
        <w:rPr>
          <w:i/>
          <w:sz w:val="18"/>
        </w:rPr>
      </w:pPr>
      <w:r>
        <w:rPr>
          <w:i/>
          <w:sz w:val="28"/>
        </w:rPr>
        <w:t>f </w:t>
      </w:r>
      <w:r>
        <w:rPr>
          <w:sz w:val="28"/>
        </w:rPr>
        <w:t>( </w:t>
      </w:r>
      <w:r>
        <w:rPr>
          <w:i/>
          <w:sz w:val="28"/>
        </w:rPr>
        <w:t>x</w:t>
      </w:r>
      <w:r>
        <w:rPr>
          <w:sz w:val="28"/>
        </w:rPr>
        <w:t>) </w:t>
      </w:r>
      <w:r>
        <w:rPr>
          <w:rFonts w:ascii="Symbol" w:hAnsi="Symbol"/>
          <w:sz w:val="28"/>
        </w:rPr>
        <w:t>= </w:t>
      </w:r>
      <w:r>
        <w:rPr>
          <w:i/>
          <w:sz w:val="28"/>
        </w:rPr>
        <w:t>x</w:t>
      </w:r>
      <w:r>
        <w:rPr>
          <w:i/>
          <w:position w:val="15"/>
          <w:sz w:val="18"/>
        </w:rPr>
        <w:t>n </w:t>
      </w:r>
      <w:r>
        <w:rPr>
          <w:rFonts w:ascii="Symbol" w:hAnsi="Symbol"/>
          <w:sz w:val="28"/>
        </w:rPr>
        <w:t>+ </w:t>
      </w:r>
      <w:r>
        <w:rPr>
          <w:i/>
          <w:sz w:val="28"/>
        </w:rPr>
        <w:t>a</w:t>
      </w:r>
      <w:r>
        <w:rPr>
          <w:position w:val="-2"/>
          <w:sz w:val="18"/>
        </w:rPr>
        <w:t>1</w:t>
      </w:r>
      <w:r>
        <w:rPr>
          <w:i/>
          <w:sz w:val="28"/>
        </w:rPr>
        <w:t>x</w:t>
      </w:r>
      <w:r>
        <w:rPr>
          <w:i/>
          <w:position w:val="15"/>
          <w:sz w:val="18"/>
        </w:rPr>
        <w:t>n</w:t>
      </w:r>
      <w:r>
        <w:rPr>
          <w:rFonts w:ascii="Symbol" w:hAnsi="Symbol"/>
          <w:position w:val="15"/>
          <w:sz w:val="18"/>
        </w:rPr>
        <w:t>−</w:t>
      </w:r>
      <w:r>
        <w:rPr>
          <w:position w:val="15"/>
          <w:sz w:val="18"/>
        </w:rPr>
        <w:t>1 </w:t>
      </w:r>
      <w:r>
        <w:rPr>
          <w:rFonts w:ascii="Symbol" w:hAnsi="Symbol"/>
          <w:sz w:val="28"/>
        </w:rPr>
        <w:t>+</w:t>
      </w:r>
      <w:r>
        <w:rPr>
          <w:rFonts w:ascii="Arial" w:hAnsi="Arial"/>
          <w:sz w:val="28"/>
        </w:rPr>
        <w:t>K</w:t>
      </w:r>
      <w:r>
        <w:rPr>
          <w:rFonts w:ascii="Symbol" w:hAnsi="Symbol"/>
          <w:sz w:val="28"/>
        </w:rPr>
        <w:t>+</w:t>
      </w:r>
      <w:r>
        <w:rPr>
          <w:i/>
          <w:sz w:val="28"/>
        </w:rPr>
        <w:t>a</w:t>
      </w:r>
      <w:r>
        <w:rPr>
          <w:i/>
          <w:position w:val="-2"/>
          <w:sz w:val="18"/>
        </w:rPr>
        <w:t>n</w:t>
      </w:r>
    </w:p>
    <w:p>
      <w:pPr>
        <w:pStyle w:val="BodyText"/>
        <w:spacing w:line="320" w:lineRule="exact" w:before="3"/>
        <w:ind w:right="127"/>
      </w:pPr>
      <w:r>
        <w:rPr/>
        <w:t>is a monic polynomial with integer coefficients.  Then any rational root of </w:t>
      </w:r>
      <w:r>
        <w:rPr>
          <w:i/>
        </w:rPr>
        <w:t>f </w:t>
      </w:r>
      <w:r>
        <w:rPr/>
        <w:t>is an integer. A suitable proof is to suppose that the root is </w:t>
      </w:r>
      <w:r>
        <w:rPr>
          <w:i/>
        </w:rPr>
        <w:t>p</w:t>
      </w:r>
      <w:r>
        <w:rPr/>
        <w:t>/</w:t>
      </w:r>
      <w:r>
        <w:rPr>
          <w:i/>
        </w:rPr>
        <w:t>q </w:t>
      </w:r>
      <w:r>
        <w:rPr/>
        <w:t>in its lowest terms. then</w:t>
      </w:r>
    </w:p>
    <w:p>
      <w:pPr>
        <w:spacing w:line="406" w:lineRule="exact" w:before="0"/>
        <w:ind w:left="865" w:right="0" w:firstLine="0"/>
        <w:jc w:val="left"/>
        <w:rPr>
          <w:sz w:val="28"/>
        </w:rPr>
      </w:pPr>
      <w:r>
        <w:rPr>
          <w:rFonts w:ascii="Symbol" w:hAnsi="Symbol"/>
          <w:position w:val="0"/>
          <w:sz w:val="34"/>
        </w:rPr>
        <w:t>( </w:t>
      </w:r>
      <w:r>
        <w:rPr>
          <w:i/>
          <w:sz w:val="28"/>
        </w:rPr>
        <w:t>p </w:t>
      </w:r>
      <w:r>
        <w:rPr>
          <w:sz w:val="28"/>
        </w:rPr>
        <w:t>/ </w:t>
      </w:r>
      <w:r>
        <w:rPr>
          <w:i/>
          <w:sz w:val="28"/>
        </w:rPr>
        <w:t>q</w:t>
      </w:r>
      <w:r>
        <w:rPr>
          <w:rFonts w:ascii="Symbol" w:hAnsi="Symbol"/>
          <w:position w:val="0"/>
          <w:sz w:val="34"/>
        </w:rPr>
        <w:t>)</w:t>
      </w:r>
      <w:r>
        <w:rPr>
          <w:i/>
          <w:position w:val="15"/>
          <w:sz w:val="18"/>
        </w:rPr>
        <w:t>n </w:t>
      </w:r>
      <w:r>
        <w:rPr>
          <w:rFonts w:ascii="Symbol" w:hAnsi="Symbol"/>
          <w:sz w:val="28"/>
        </w:rPr>
        <w:t>+ </w:t>
      </w:r>
      <w:r>
        <w:rPr>
          <w:i/>
          <w:sz w:val="28"/>
        </w:rPr>
        <w:t>a</w:t>
      </w:r>
      <w:r>
        <w:rPr>
          <w:position w:val="-2"/>
          <w:sz w:val="18"/>
        </w:rPr>
        <w:t>1 </w:t>
      </w:r>
      <w:r>
        <w:rPr>
          <w:rFonts w:ascii="Symbol" w:hAnsi="Symbol"/>
          <w:position w:val="0"/>
          <w:sz w:val="34"/>
        </w:rPr>
        <w:t>( </w:t>
      </w:r>
      <w:r>
        <w:rPr>
          <w:i/>
          <w:sz w:val="28"/>
        </w:rPr>
        <w:t>p </w:t>
      </w:r>
      <w:r>
        <w:rPr>
          <w:sz w:val="28"/>
        </w:rPr>
        <w:t>/ </w:t>
      </w:r>
      <w:r>
        <w:rPr>
          <w:i/>
          <w:sz w:val="28"/>
        </w:rPr>
        <w:t>q</w:t>
      </w:r>
      <w:r>
        <w:rPr>
          <w:rFonts w:ascii="Symbol" w:hAnsi="Symbol"/>
          <w:position w:val="0"/>
          <w:sz w:val="34"/>
        </w:rPr>
        <w:t>)</w:t>
      </w:r>
      <w:r>
        <w:rPr>
          <w:i/>
          <w:position w:val="15"/>
          <w:sz w:val="18"/>
        </w:rPr>
        <w:t>n</w:t>
      </w:r>
      <w:r>
        <w:rPr>
          <w:rFonts w:ascii="Symbol" w:hAnsi="Symbol"/>
          <w:position w:val="15"/>
          <w:sz w:val="18"/>
        </w:rPr>
        <w:t>−</w:t>
      </w:r>
      <w:r>
        <w:rPr>
          <w:position w:val="15"/>
          <w:sz w:val="18"/>
        </w:rPr>
        <w:t>1 </w:t>
      </w:r>
      <w:r>
        <w:rPr>
          <w:rFonts w:ascii="Symbol" w:hAnsi="Symbol"/>
          <w:sz w:val="28"/>
        </w:rPr>
        <w:t>+</w:t>
      </w:r>
      <w:r>
        <w:rPr>
          <w:rFonts w:ascii="Arial" w:hAnsi="Arial"/>
          <w:sz w:val="28"/>
        </w:rPr>
        <w:t>K</w:t>
      </w:r>
      <w:r>
        <w:rPr>
          <w:rFonts w:ascii="Symbol" w:hAnsi="Symbol"/>
          <w:sz w:val="28"/>
        </w:rPr>
        <w:t>+</w:t>
      </w:r>
      <w:r>
        <w:rPr>
          <w:i/>
          <w:sz w:val="28"/>
        </w:rPr>
        <w:t>a</w:t>
      </w:r>
      <w:r>
        <w:rPr>
          <w:i/>
          <w:position w:val="-2"/>
          <w:sz w:val="18"/>
        </w:rPr>
        <w:t>n </w:t>
      </w:r>
      <w:r>
        <w:rPr>
          <w:rFonts w:ascii="Symbol" w:hAnsi="Symbol"/>
          <w:sz w:val="28"/>
        </w:rPr>
        <w:t>= </w:t>
      </w:r>
      <w:r>
        <w:rPr>
          <w:sz w:val="28"/>
        </w:rPr>
        <w:t>0</w:t>
      </w:r>
    </w:p>
    <w:p>
      <w:pPr>
        <w:pStyle w:val="BodyText"/>
        <w:spacing w:line="301" w:lineRule="exact"/>
        <w:ind w:left="119"/>
        <w:jc w:val="left"/>
      </w:pPr>
      <w:r>
        <w:rPr/>
        <w:t>so</w:t>
      </w:r>
    </w:p>
    <w:p>
      <w:pPr>
        <w:spacing w:line="392" w:lineRule="exact" w:before="0"/>
        <w:ind w:left="877" w:right="0" w:firstLine="0"/>
        <w:jc w:val="left"/>
        <w:rPr>
          <w:sz w:val="28"/>
        </w:rPr>
      </w:pPr>
      <w:r>
        <w:rPr>
          <w:rFonts w:ascii="Symbol" w:hAnsi="Symbol"/>
          <w:sz w:val="28"/>
        </w:rPr>
        <w:t>− </w:t>
      </w:r>
      <w:r>
        <w:rPr>
          <w:i/>
          <w:sz w:val="28"/>
        </w:rPr>
        <w:t>p</w:t>
      </w:r>
      <w:r>
        <w:rPr>
          <w:i/>
          <w:position w:val="15"/>
          <w:sz w:val="18"/>
        </w:rPr>
        <w:t>n  </w:t>
      </w:r>
      <w:r>
        <w:rPr>
          <w:rFonts w:ascii="Symbol" w:hAnsi="Symbol"/>
          <w:sz w:val="28"/>
        </w:rPr>
        <w:t>= </w:t>
      </w:r>
      <w:r>
        <w:rPr>
          <w:i/>
          <w:sz w:val="28"/>
        </w:rPr>
        <w:t>a</w:t>
      </w:r>
      <w:r>
        <w:rPr>
          <w:position w:val="-2"/>
          <w:sz w:val="18"/>
        </w:rPr>
        <w:t>1 </w:t>
      </w:r>
      <w:r>
        <w:rPr>
          <w:i/>
          <w:sz w:val="28"/>
        </w:rPr>
        <w:t>p</w:t>
      </w:r>
      <w:r>
        <w:rPr>
          <w:i/>
          <w:position w:val="15"/>
          <w:sz w:val="18"/>
        </w:rPr>
        <w:t>n</w:t>
      </w:r>
      <w:r>
        <w:rPr>
          <w:rFonts w:ascii="Symbol" w:hAnsi="Symbol"/>
          <w:position w:val="15"/>
          <w:sz w:val="18"/>
        </w:rPr>
        <w:t>−</w:t>
      </w:r>
      <w:r>
        <w:rPr>
          <w:position w:val="15"/>
          <w:sz w:val="18"/>
        </w:rPr>
        <w:t>1</w:t>
      </w:r>
      <w:r>
        <w:rPr>
          <w:i/>
          <w:sz w:val="28"/>
        </w:rPr>
        <w:t>q</w:t>
      </w:r>
      <w:r>
        <w:rPr>
          <w:rFonts w:ascii="Symbol" w:hAnsi="Symbol"/>
          <w:sz w:val="28"/>
        </w:rPr>
        <w:t>+</w:t>
      </w:r>
      <w:r>
        <w:rPr>
          <w:rFonts w:ascii="Arial" w:hAnsi="Arial"/>
          <w:sz w:val="28"/>
        </w:rPr>
        <w:t>K</w:t>
      </w:r>
      <w:r>
        <w:rPr>
          <w:rFonts w:ascii="Symbol" w:hAnsi="Symbol"/>
          <w:sz w:val="28"/>
        </w:rPr>
        <w:t>+</w:t>
      </w:r>
      <w:r>
        <w:rPr>
          <w:i/>
          <w:sz w:val="28"/>
        </w:rPr>
        <w:t>a</w:t>
      </w:r>
      <w:r>
        <w:rPr>
          <w:i/>
          <w:position w:val="-2"/>
          <w:sz w:val="18"/>
        </w:rPr>
        <w:t>n</w:t>
      </w:r>
      <w:r>
        <w:rPr>
          <w:i/>
          <w:sz w:val="28"/>
        </w:rPr>
        <w:t>q</w:t>
      </w:r>
      <w:r>
        <w:rPr>
          <w:i/>
          <w:position w:val="15"/>
          <w:sz w:val="18"/>
        </w:rPr>
        <w:t>n</w:t>
      </w:r>
      <w:r>
        <w:rPr>
          <w:sz w:val="28"/>
        </w:rPr>
        <w:t>.</w:t>
      </w:r>
    </w:p>
    <w:p>
      <w:pPr>
        <w:pStyle w:val="BodyText"/>
        <w:spacing w:before="8"/>
        <w:ind w:left="0"/>
        <w:jc w:val="left"/>
        <w:rPr>
          <w:sz w:val="12"/>
        </w:rPr>
      </w:pPr>
    </w:p>
    <w:p>
      <w:pPr>
        <w:pStyle w:val="BodyText"/>
        <w:spacing w:before="89"/>
        <w:ind w:left="119" w:right="129"/>
      </w:pPr>
      <w:r>
        <w:rPr/>
        <w:t>The right-hand side is divisible by </w:t>
      </w:r>
      <w:r>
        <w:rPr>
          <w:i/>
        </w:rPr>
        <w:t>q</w:t>
      </w:r>
      <w:r>
        <w:rPr/>
        <w:t>, so </w:t>
      </w:r>
      <w:r>
        <w:rPr>
          <w:i/>
        </w:rPr>
        <w:t>q </w:t>
      </w:r>
      <w:r>
        <w:rPr/>
        <w:t>divides </w:t>
      </w:r>
      <w:r>
        <w:rPr>
          <w:i/>
        </w:rPr>
        <w:t>p</w:t>
      </w:r>
      <w:r>
        <w:rPr>
          <w:i/>
          <w:position w:val="6"/>
          <w:sz w:val="20"/>
        </w:rPr>
        <w:t>n</w:t>
      </w:r>
      <w:r>
        <w:rPr/>
        <w:t>. Thus </w:t>
      </w:r>
      <w:r>
        <w:rPr>
          <w:i/>
        </w:rPr>
        <w:t>q </w:t>
      </w:r>
      <w:r>
        <w:rPr/>
        <w:t>is a factor of </w:t>
      </w:r>
      <w:r>
        <w:rPr>
          <w:i/>
        </w:rPr>
        <w:t>p </w:t>
      </w:r>
      <w:r>
        <w:rPr/>
        <w:t>and </w:t>
      </w:r>
      <w:r>
        <w:rPr>
          <w:i/>
        </w:rPr>
        <w:t>q </w:t>
      </w:r>
      <w:r>
        <w:rPr/>
        <w:t>and, since they have no non-trivial common factor, </w:t>
      </w:r>
      <w:r>
        <w:rPr>
          <w:i/>
        </w:rPr>
        <w:t>q </w:t>
      </w:r>
      <w:r>
        <w:rPr/>
        <w:t>= ±1 </w:t>
      </w:r>
      <w:r>
        <w:rPr>
          <w:spacing w:val="2"/>
        </w:rPr>
        <w:t>and  </w:t>
      </w:r>
      <w:r>
        <w:rPr>
          <w:i/>
        </w:rPr>
        <w:t>p</w:t>
      </w:r>
      <w:r>
        <w:rPr/>
        <w:t>/</w:t>
      </w:r>
      <w:r>
        <w:rPr>
          <w:i/>
        </w:rPr>
        <w:t>q </w:t>
      </w:r>
      <w:r>
        <w:rPr/>
        <w:t>= </w:t>
      </w:r>
      <w:r>
        <w:rPr>
          <w:spacing w:val="4"/>
        </w:rPr>
        <w:t>±</w:t>
      </w:r>
      <w:r>
        <w:rPr>
          <w:i/>
          <w:spacing w:val="4"/>
        </w:rPr>
        <w:t>p </w:t>
      </w:r>
      <w:r>
        <w:rPr/>
        <w:t>is an</w:t>
      </w:r>
      <w:r>
        <w:rPr>
          <w:spacing w:val="-2"/>
        </w:rPr>
        <w:t> </w:t>
      </w:r>
      <w:r>
        <w:rPr/>
        <w:t>integer.</w:t>
      </w:r>
    </w:p>
    <w:p>
      <w:pPr>
        <w:pStyle w:val="BodyText"/>
        <w:ind w:right="117" w:firstLine="360"/>
      </w:pPr>
      <w:r>
        <w:rPr/>
        <w:t>In this way the second principle mentioned earlier must come into play and the learner must be helped in achieving long-term sophistication. If this is done by using proof C as an introduction to proofs by contradiction, some degree of confusion is to be expected. This suggests that simpler contradiction proofs should be met first. Examples could include:</w:t>
      </w:r>
    </w:p>
    <w:p>
      <w:pPr>
        <w:spacing w:before="233"/>
        <w:ind w:left="840" w:right="0" w:firstLine="0"/>
        <w:jc w:val="left"/>
        <w:rPr>
          <w:sz w:val="24"/>
        </w:rPr>
      </w:pPr>
      <w:r>
        <w:rPr>
          <w:i/>
          <w:sz w:val="24"/>
        </w:rPr>
        <w:t>m</w:t>
      </w:r>
      <w:r>
        <w:rPr>
          <w:position w:val="6"/>
          <w:sz w:val="18"/>
        </w:rPr>
        <w:t>2 </w:t>
      </w:r>
      <w:r>
        <w:rPr>
          <w:sz w:val="24"/>
        </w:rPr>
        <w:t>even implies </w:t>
      </w:r>
      <w:r>
        <w:rPr>
          <w:i/>
          <w:sz w:val="24"/>
        </w:rPr>
        <w:t>m </w:t>
      </w:r>
      <w:r>
        <w:rPr>
          <w:sz w:val="24"/>
        </w:rPr>
        <w:t>is  even (for an integer </w:t>
      </w:r>
      <w:r>
        <w:rPr>
          <w:i/>
          <w:sz w:val="24"/>
        </w:rPr>
        <w:t>m</w:t>
      </w:r>
      <w:r>
        <w:rPr>
          <w:sz w:val="24"/>
        </w:rPr>
        <w:t>),</w:t>
      </w:r>
    </w:p>
    <w:p>
      <w:pPr>
        <w:spacing w:before="204"/>
        <w:ind w:left="839" w:right="0" w:firstLine="0"/>
        <w:jc w:val="left"/>
        <w:rPr>
          <w:sz w:val="24"/>
        </w:rPr>
      </w:pPr>
      <w:r>
        <w:rPr>
          <w:sz w:val="24"/>
        </w:rPr>
        <w:t>0 &lt; </w:t>
      </w:r>
      <w:r>
        <w:rPr>
          <w:i/>
          <w:sz w:val="24"/>
        </w:rPr>
        <w:t>a </w:t>
      </w:r>
      <w:r>
        <w:rPr>
          <w:sz w:val="24"/>
        </w:rPr>
        <w:t>&lt; </w:t>
      </w:r>
      <w:r>
        <w:rPr>
          <w:i/>
          <w:sz w:val="24"/>
        </w:rPr>
        <w:t>b </w:t>
      </w:r>
      <w:r>
        <w:rPr>
          <w:sz w:val="24"/>
        </w:rPr>
        <w:t>implies 0 &lt; </w:t>
      </w:r>
      <w:r>
        <w:rPr>
          <w:rFonts w:ascii="Symbol" w:hAnsi="Symbol"/>
          <w:sz w:val="24"/>
        </w:rPr>
        <w:t>√</w:t>
      </w:r>
      <w:r>
        <w:rPr>
          <w:i/>
          <w:sz w:val="24"/>
        </w:rPr>
        <w:t>a </w:t>
      </w:r>
      <w:r>
        <w:rPr>
          <w:sz w:val="24"/>
        </w:rPr>
        <w:t>&lt; </w:t>
      </w:r>
      <w:r>
        <w:rPr>
          <w:rFonts w:ascii="Symbol" w:hAnsi="Symbol"/>
          <w:sz w:val="24"/>
        </w:rPr>
        <w:t>√</w:t>
      </w:r>
      <w:r>
        <w:rPr>
          <w:i/>
          <w:sz w:val="24"/>
        </w:rPr>
        <w:t>b </w:t>
      </w:r>
      <w:r>
        <w:rPr>
          <w:sz w:val="24"/>
        </w:rPr>
        <w:t>(for real numbers </w:t>
      </w:r>
      <w:r>
        <w:rPr>
          <w:i/>
          <w:sz w:val="24"/>
        </w:rPr>
        <w:t>a</w:t>
      </w:r>
      <w:r>
        <w:rPr>
          <w:sz w:val="24"/>
        </w:rPr>
        <w:t>, </w:t>
      </w:r>
      <w:r>
        <w:rPr>
          <w:i/>
          <w:sz w:val="24"/>
        </w:rPr>
        <w:t>b</w:t>
      </w:r>
      <w:r>
        <w:rPr>
          <w:sz w:val="24"/>
        </w:rPr>
        <w:t>).</w:t>
      </w:r>
    </w:p>
    <w:p>
      <w:pPr>
        <w:pStyle w:val="BodyText"/>
        <w:spacing w:before="226"/>
        <w:ind w:right="121"/>
      </w:pPr>
      <w:r>
        <w:rPr/>
        <w:t>Such effort would be worthwhile, for the contradiction proof C is easier  to write in symbols than proof D, and with greater sophistication it can assume a more central role.</w:t>
      </w:r>
    </w:p>
    <w:p>
      <w:pPr>
        <w:spacing w:after="0"/>
        <w:sectPr>
          <w:pgSz w:w="11900" w:h="16840"/>
          <w:pgMar w:header="0" w:footer="794" w:top="1360" w:bottom="980" w:left="1680" w:right="1640"/>
        </w:sectPr>
      </w:pPr>
    </w:p>
    <w:p>
      <w:pPr>
        <w:pStyle w:val="Heading2"/>
        <w:spacing w:line="321" w:lineRule="exact" w:before="58"/>
      </w:pPr>
      <w:r>
        <w:rPr/>
        <w:t>Responses to questionnaires</w:t>
      </w:r>
    </w:p>
    <w:p>
      <w:pPr>
        <w:pStyle w:val="BodyText"/>
        <w:ind w:firstLine="360"/>
        <w:jc w:val="left"/>
      </w:pPr>
      <w:r>
        <w:rPr/>
        <w:t>The 33 students responding to the first questionnaire understood the proofs, or were confused in the following numbers:</w:t>
      </w:r>
    </w:p>
    <w:p>
      <w:pPr>
        <w:pStyle w:val="BodyText"/>
        <w:spacing w:before="1" w:after="1"/>
        <w:ind w:left="0"/>
        <w:jc w:val="left"/>
        <w:rPr>
          <w:sz w:val="26"/>
        </w:rPr>
      </w:pPr>
    </w:p>
    <w:tbl>
      <w:tblPr>
        <w:tblW w:w="0" w:type="auto"/>
        <w:jc w:val="left"/>
        <w:tblInd w:w="1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20"/>
        <w:gridCol w:w="1080"/>
        <w:gridCol w:w="1080"/>
        <w:gridCol w:w="1080"/>
      </w:tblGrid>
      <w:tr>
        <w:trPr>
          <w:trHeight w:val="400" w:hRule="exact"/>
        </w:trPr>
        <w:tc>
          <w:tcPr>
            <w:tcW w:w="1520" w:type="dxa"/>
            <w:tcBorders>
              <w:top w:val="nil"/>
              <w:left w:val="nil"/>
            </w:tcBorders>
          </w:tcPr>
          <w:p>
            <w:pPr>
              <w:pStyle w:val="TableParagraph"/>
              <w:spacing w:before="28"/>
              <w:ind w:left="90"/>
              <w:jc w:val="left"/>
              <w:rPr>
                <w:sz w:val="28"/>
              </w:rPr>
            </w:pPr>
            <w:r>
              <w:rPr>
                <w:sz w:val="28"/>
              </w:rPr>
              <w:t>Total 33</w:t>
            </w:r>
          </w:p>
        </w:tc>
        <w:tc>
          <w:tcPr>
            <w:tcW w:w="1080" w:type="dxa"/>
          </w:tcPr>
          <w:p>
            <w:pPr>
              <w:pStyle w:val="TableParagraph"/>
              <w:ind w:right="435"/>
              <w:rPr>
                <w:sz w:val="28"/>
              </w:rPr>
            </w:pPr>
            <w:r>
              <w:rPr>
                <w:sz w:val="28"/>
              </w:rPr>
              <w:t>D</w:t>
            </w:r>
          </w:p>
        </w:tc>
        <w:tc>
          <w:tcPr>
            <w:tcW w:w="1080" w:type="dxa"/>
          </w:tcPr>
          <w:p>
            <w:pPr>
              <w:pStyle w:val="TableParagraph"/>
              <w:ind w:right="431"/>
              <w:rPr>
                <w:sz w:val="28"/>
              </w:rPr>
            </w:pPr>
            <w:r>
              <w:rPr>
                <w:sz w:val="28"/>
              </w:rPr>
              <w:t>C</w:t>
            </w:r>
          </w:p>
        </w:tc>
        <w:tc>
          <w:tcPr>
            <w:tcW w:w="1080" w:type="dxa"/>
          </w:tcPr>
          <w:p>
            <w:pPr>
              <w:pStyle w:val="TableParagraph"/>
              <w:ind w:right="435"/>
              <w:rPr>
                <w:sz w:val="28"/>
              </w:rPr>
            </w:pPr>
            <w:r>
              <w:rPr>
                <w:sz w:val="28"/>
              </w:rPr>
              <w:t>H</w:t>
            </w:r>
          </w:p>
        </w:tc>
      </w:tr>
      <w:tr>
        <w:trPr>
          <w:trHeight w:val="400" w:hRule="exact"/>
        </w:trPr>
        <w:tc>
          <w:tcPr>
            <w:tcW w:w="1520" w:type="dxa"/>
          </w:tcPr>
          <w:p>
            <w:pPr>
              <w:pStyle w:val="TableParagraph"/>
              <w:ind w:left="80"/>
              <w:jc w:val="left"/>
              <w:rPr>
                <w:sz w:val="28"/>
              </w:rPr>
            </w:pPr>
            <w:r>
              <w:rPr>
                <w:sz w:val="28"/>
              </w:rPr>
              <w:t>understand</w:t>
            </w:r>
          </w:p>
        </w:tc>
        <w:tc>
          <w:tcPr>
            <w:tcW w:w="1080" w:type="dxa"/>
          </w:tcPr>
          <w:p>
            <w:pPr>
              <w:pStyle w:val="TableParagraph"/>
              <w:ind w:right="438"/>
              <w:rPr>
                <w:sz w:val="28"/>
              </w:rPr>
            </w:pPr>
            <w:r>
              <w:rPr>
                <w:sz w:val="28"/>
              </w:rPr>
              <w:t>19</w:t>
            </w:r>
          </w:p>
        </w:tc>
        <w:tc>
          <w:tcPr>
            <w:tcW w:w="1080" w:type="dxa"/>
          </w:tcPr>
          <w:p>
            <w:pPr>
              <w:pStyle w:val="TableParagraph"/>
              <w:ind w:right="438"/>
              <w:rPr>
                <w:sz w:val="28"/>
              </w:rPr>
            </w:pPr>
            <w:r>
              <w:rPr>
                <w:sz w:val="28"/>
              </w:rPr>
              <w:t>24</w:t>
            </w:r>
          </w:p>
        </w:tc>
        <w:tc>
          <w:tcPr>
            <w:tcW w:w="1080" w:type="dxa"/>
          </w:tcPr>
          <w:p>
            <w:pPr>
              <w:pStyle w:val="TableParagraph"/>
              <w:ind w:right="438"/>
              <w:rPr>
                <w:sz w:val="28"/>
              </w:rPr>
            </w:pPr>
            <w:r>
              <w:rPr>
                <w:sz w:val="28"/>
              </w:rPr>
              <w:t>9</w:t>
            </w:r>
          </w:p>
        </w:tc>
      </w:tr>
      <w:tr>
        <w:trPr>
          <w:trHeight w:val="400" w:hRule="exact"/>
        </w:trPr>
        <w:tc>
          <w:tcPr>
            <w:tcW w:w="1520" w:type="dxa"/>
          </w:tcPr>
          <w:p>
            <w:pPr>
              <w:pStyle w:val="TableParagraph"/>
              <w:ind w:left="80"/>
              <w:jc w:val="left"/>
              <w:rPr>
                <w:sz w:val="28"/>
              </w:rPr>
            </w:pPr>
            <w:r>
              <w:rPr>
                <w:sz w:val="28"/>
              </w:rPr>
              <w:t>confused</w:t>
            </w:r>
          </w:p>
        </w:tc>
        <w:tc>
          <w:tcPr>
            <w:tcW w:w="1080" w:type="dxa"/>
          </w:tcPr>
          <w:p>
            <w:pPr>
              <w:pStyle w:val="TableParagraph"/>
              <w:ind w:right="438"/>
              <w:rPr>
                <w:sz w:val="28"/>
              </w:rPr>
            </w:pPr>
            <w:r>
              <w:rPr>
                <w:sz w:val="28"/>
              </w:rPr>
              <w:t>10</w:t>
            </w:r>
          </w:p>
        </w:tc>
        <w:tc>
          <w:tcPr>
            <w:tcW w:w="1080" w:type="dxa"/>
          </w:tcPr>
          <w:p>
            <w:pPr>
              <w:pStyle w:val="TableParagraph"/>
              <w:ind w:right="438"/>
              <w:rPr>
                <w:sz w:val="28"/>
              </w:rPr>
            </w:pPr>
            <w:r>
              <w:rPr>
                <w:sz w:val="28"/>
              </w:rPr>
              <w:t>6</w:t>
            </w:r>
          </w:p>
        </w:tc>
        <w:tc>
          <w:tcPr>
            <w:tcW w:w="1080" w:type="dxa"/>
          </w:tcPr>
          <w:p>
            <w:pPr>
              <w:pStyle w:val="TableParagraph"/>
              <w:ind w:right="438"/>
              <w:rPr>
                <w:sz w:val="28"/>
              </w:rPr>
            </w:pPr>
            <w:r>
              <w:rPr>
                <w:sz w:val="28"/>
              </w:rPr>
              <w:t>23</w:t>
            </w:r>
          </w:p>
        </w:tc>
      </w:tr>
    </w:tbl>
    <w:p>
      <w:pPr>
        <w:spacing w:before="76"/>
        <w:ind w:left="3181" w:right="3892" w:firstLine="0"/>
        <w:jc w:val="center"/>
        <w:rPr>
          <w:sz w:val="24"/>
        </w:rPr>
      </w:pPr>
      <w:r>
        <w:rPr>
          <w:sz w:val="24"/>
        </w:rPr>
        <w:t>Table 1</w:t>
      </w:r>
    </w:p>
    <w:p>
      <w:pPr>
        <w:pStyle w:val="BodyText"/>
        <w:spacing w:before="5"/>
        <w:ind w:left="0"/>
        <w:jc w:val="left"/>
        <w:rPr>
          <w:sz w:val="21"/>
        </w:rPr>
      </w:pPr>
    </w:p>
    <w:p>
      <w:pPr>
        <w:pStyle w:val="BodyText"/>
        <w:spacing w:line="273" w:lineRule="auto"/>
        <w:ind w:left="119" w:right="98"/>
      </w:pPr>
      <w:r>
        <w:rPr/>
        <w:t>Comparing the understanding of D (19 understood, 14 no comment) with that of C (24 understood, 9 no comment) and calculating </w:t>
      </w:r>
      <w:r>
        <w:rPr>
          <w:rFonts w:ascii="Symbol" w:hAnsi="Symbol"/>
          <w:spacing w:val="3"/>
        </w:rPr>
        <w:t>χ</w:t>
      </w:r>
      <w:r>
        <w:rPr>
          <w:spacing w:val="3"/>
          <w:position w:val="6"/>
          <w:sz w:val="20"/>
        </w:rPr>
        <w:t>2 </w:t>
      </w:r>
      <w:r>
        <w:rPr/>
        <w:t>(with Yates </w:t>
      </w:r>
      <w:r>
        <w:rPr>
          <w:spacing w:val="2"/>
        </w:rPr>
        <w:t>correction) gives      </w:t>
      </w:r>
      <w:r>
        <w:rPr>
          <w:spacing w:val="60"/>
        </w:rPr>
        <w:t> </w:t>
      </w:r>
      <w:r>
        <w:rPr>
          <w:rFonts w:ascii="Symbol" w:hAnsi="Symbol"/>
          <w:spacing w:val="3"/>
        </w:rPr>
        <w:t>χ</w:t>
      </w:r>
      <w:r>
        <w:rPr>
          <w:spacing w:val="3"/>
          <w:position w:val="6"/>
          <w:sz w:val="20"/>
        </w:rPr>
        <w:t>2 </w:t>
      </w:r>
      <w:r>
        <w:rPr/>
        <w:t>= </w:t>
      </w:r>
      <w:r>
        <w:rPr>
          <w:spacing w:val="2"/>
        </w:rPr>
        <w:t>1.1, which </w:t>
      </w:r>
      <w:r>
        <w:rPr/>
        <w:t>is </w:t>
      </w:r>
      <w:r>
        <w:rPr>
          <w:spacing w:val="2"/>
        </w:rPr>
        <w:t>very insignificant (30% level). </w:t>
      </w:r>
      <w:r>
        <w:rPr/>
        <w:t>A</w:t>
      </w:r>
    </w:p>
    <w:p>
      <w:pPr>
        <w:pStyle w:val="BodyText"/>
        <w:spacing w:line="242" w:lineRule="auto" w:before="8"/>
        <w:ind w:left="119" w:right="102"/>
      </w:pPr>
      <w:r>
        <w:rPr/>
        <w:t>similar conclusion holds for the level of confusion. However, as we shall see in the second questionnaire, a large number of students were likely to have been familiar with C, but hardly any with D, so in table 1 the rating of C is enhanced. Though C and D are not significantly different, comparing H with either gives a different tale. For instance, comparing H with C for understanding in the same way gives </w:t>
      </w:r>
      <w:r>
        <w:rPr>
          <w:rFonts w:ascii="Symbol" w:hAnsi="Symbol"/>
        </w:rPr>
        <w:t>χ</w:t>
      </w:r>
      <w:r>
        <w:rPr>
          <w:position w:val="6"/>
          <w:sz w:val="20"/>
        </w:rPr>
        <w:t>2 </w:t>
      </w:r>
      <w:r>
        <w:rPr/>
        <w:t>= 11.88, which is</w:t>
      </w:r>
    </w:p>
    <w:p>
      <w:pPr>
        <w:pStyle w:val="BodyText"/>
        <w:spacing w:line="321" w:lineRule="exact" w:before="51"/>
      </w:pPr>
      <w:r>
        <w:rPr/>
        <w:t>highly significant (0.06%). Similar figures occur in comparing H with D.</w:t>
      </w:r>
    </w:p>
    <w:p>
      <w:pPr>
        <w:pStyle w:val="BodyText"/>
        <w:ind w:firstLine="360"/>
        <w:jc w:val="left"/>
      </w:pPr>
      <w:r>
        <w:rPr/>
        <w:t>The 37 students responding to the second questionnaire replied as follows:</w:t>
      </w:r>
    </w:p>
    <w:p>
      <w:pPr>
        <w:pStyle w:val="BodyText"/>
        <w:spacing w:before="1"/>
        <w:ind w:left="0"/>
        <w:jc w:val="left"/>
        <w:rPr>
          <w:sz w:val="26"/>
        </w:rPr>
      </w:pPr>
    </w:p>
    <w:tbl>
      <w:tblPr>
        <w:tblW w:w="0" w:type="auto"/>
        <w:jc w:val="left"/>
        <w:tblInd w:w="1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20"/>
        <w:gridCol w:w="1080"/>
        <w:gridCol w:w="1080"/>
      </w:tblGrid>
      <w:tr>
        <w:trPr>
          <w:trHeight w:val="340" w:hRule="exact"/>
        </w:trPr>
        <w:tc>
          <w:tcPr>
            <w:tcW w:w="1520" w:type="dxa"/>
            <w:tcBorders>
              <w:top w:val="nil"/>
              <w:left w:val="nil"/>
            </w:tcBorders>
          </w:tcPr>
          <w:p>
            <w:pPr>
              <w:pStyle w:val="TableParagraph"/>
              <w:spacing w:before="6"/>
              <w:ind w:left="90"/>
              <w:jc w:val="left"/>
              <w:rPr>
                <w:sz w:val="24"/>
              </w:rPr>
            </w:pPr>
            <w:r>
              <w:rPr>
                <w:sz w:val="24"/>
              </w:rPr>
              <w:t>Total 37</w:t>
            </w:r>
          </w:p>
        </w:tc>
        <w:tc>
          <w:tcPr>
            <w:tcW w:w="1080" w:type="dxa"/>
          </w:tcPr>
          <w:p>
            <w:pPr>
              <w:pStyle w:val="TableParagraph"/>
              <w:spacing w:line="252" w:lineRule="exact" w:before="0"/>
              <w:ind w:left="361" w:right="328"/>
              <w:jc w:val="center"/>
              <w:rPr>
                <w:sz w:val="24"/>
              </w:rPr>
            </w:pPr>
            <w:r>
              <w:rPr>
                <w:sz w:val="24"/>
              </w:rPr>
              <w:t>D*</w:t>
            </w:r>
          </w:p>
        </w:tc>
        <w:tc>
          <w:tcPr>
            <w:tcW w:w="1080" w:type="dxa"/>
          </w:tcPr>
          <w:p>
            <w:pPr>
              <w:pStyle w:val="TableParagraph"/>
              <w:spacing w:line="252" w:lineRule="exact" w:before="0"/>
              <w:ind w:left="400"/>
              <w:jc w:val="left"/>
              <w:rPr>
                <w:sz w:val="24"/>
              </w:rPr>
            </w:pPr>
            <w:r>
              <w:rPr>
                <w:sz w:val="24"/>
              </w:rPr>
              <w:t>C*</w:t>
            </w:r>
          </w:p>
        </w:tc>
      </w:tr>
      <w:tr>
        <w:trPr>
          <w:trHeight w:val="300" w:hRule="exact"/>
        </w:trPr>
        <w:tc>
          <w:tcPr>
            <w:tcW w:w="1520" w:type="dxa"/>
          </w:tcPr>
          <w:p>
            <w:pPr>
              <w:pStyle w:val="TableParagraph"/>
              <w:spacing w:line="252" w:lineRule="exact" w:before="0"/>
              <w:ind w:left="80"/>
              <w:jc w:val="left"/>
              <w:rPr>
                <w:sz w:val="24"/>
              </w:rPr>
            </w:pPr>
            <w:r>
              <w:rPr>
                <w:sz w:val="24"/>
              </w:rPr>
              <w:t>understand</w:t>
            </w:r>
          </w:p>
        </w:tc>
        <w:tc>
          <w:tcPr>
            <w:tcW w:w="1080" w:type="dxa"/>
          </w:tcPr>
          <w:p>
            <w:pPr>
              <w:pStyle w:val="TableParagraph"/>
              <w:spacing w:line="252" w:lineRule="exact" w:before="0"/>
              <w:ind w:left="288" w:right="346"/>
              <w:jc w:val="center"/>
              <w:rPr>
                <w:sz w:val="24"/>
              </w:rPr>
            </w:pPr>
            <w:r>
              <w:rPr>
                <w:sz w:val="24"/>
              </w:rPr>
              <w:t>25</w:t>
            </w:r>
          </w:p>
        </w:tc>
        <w:tc>
          <w:tcPr>
            <w:tcW w:w="1080" w:type="dxa"/>
          </w:tcPr>
          <w:p>
            <w:pPr>
              <w:pStyle w:val="TableParagraph"/>
              <w:spacing w:line="252" w:lineRule="exact" w:before="0"/>
              <w:ind w:left="379"/>
              <w:jc w:val="left"/>
              <w:rPr>
                <w:sz w:val="24"/>
              </w:rPr>
            </w:pPr>
            <w:r>
              <w:rPr>
                <w:sz w:val="24"/>
              </w:rPr>
              <w:t>14</w:t>
            </w:r>
          </w:p>
        </w:tc>
      </w:tr>
      <w:tr>
        <w:trPr>
          <w:trHeight w:val="300" w:hRule="exact"/>
        </w:trPr>
        <w:tc>
          <w:tcPr>
            <w:tcW w:w="1520" w:type="dxa"/>
          </w:tcPr>
          <w:p>
            <w:pPr>
              <w:pStyle w:val="TableParagraph"/>
              <w:spacing w:line="252" w:lineRule="exact" w:before="0"/>
              <w:ind w:left="80"/>
              <w:jc w:val="left"/>
              <w:rPr>
                <w:sz w:val="24"/>
              </w:rPr>
            </w:pPr>
            <w:r>
              <w:rPr>
                <w:sz w:val="24"/>
              </w:rPr>
              <w:t>confused</w:t>
            </w:r>
          </w:p>
        </w:tc>
        <w:tc>
          <w:tcPr>
            <w:tcW w:w="1080" w:type="dxa"/>
          </w:tcPr>
          <w:p>
            <w:pPr>
              <w:pStyle w:val="TableParagraph"/>
              <w:spacing w:line="252" w:lineRule="exact" w:before="0"/>
              <w:ind w:left="288" w:right="346"/>
              <w:jc w:val="center"/>
              <w:rPr>
                <w:sz w:val="24"/>
              </w:rPr>
            </w:pPr>
            <w:r>
              <w:rPr>
                <w:sz w:val="24"/>
              </w:rPr>
              <w:t>11</w:t>
            </w:r>
          </w:p>
        </w:tc>
        <w:tc>
          <w:tcPr>
            <w:tcW w:w="1080" w:type="dxa"/>
          </w:tcPr>
          <w:p>
            <w:pPr>
              <w:pStyle w:val="TableParagraph"/>
              <w:spacing w:line="252" w:lineRule="exact" w:before="0"/>
              <w:ind w:left="379"/>
              <w:jc w:val="left"/>
              <w:rPr>
                <w:sz w:val="24"/>
              </w:rPr>
            </w:pPr>
            <w:r>
              <w:rPr>
                <w:sz w:val="24"/>
              </w:rPr>
              <w:t>21</w:t>
            </w:r>
          </w:p>
        </w:tc>
      </w:tr>
    </w:tbl>
    <w:p>
      <w:pPr>
        <w:spacing w:before="76"/>
        <w:ind w:left="2821" w:right="4252" w:firstLine="0"/>
        <w:jc w:val="center"/>
        <w:rPr>
          <w:sz w:val="24"/>
        </w:rPr>
      </w:pPr>
      <w:r>
        <w:rPr>
          <w:sz w:val="24"/>
        </w:rPr>
        <w:t>Table 2</w:t>
      </w:r>
    </w:p>
    <w:p>
      <w:pPr>
        <w:pStyle w:val="BodyText"/>
        <w:spacing w:before="6"/>
        <w:ind w:left="119" w:right="181" w:firstLine="360"/>
        <w:jc w:val="left"/>
      </w:pPr>
      <w:r>
        <w:rPr/>
        <w:t>More interesting were the responses of those who claimed to have seen neither type of proof before:</w:t>
      </w:r>
    </w:p>
    <w:p>
      <w:pPr>
        <w:pStyle w:val="BodyText"/>
        <w:spacing w:before="11"/>
        <w:ind w:left="0"/>
        <w:jc w:val="left"/>
        <w:rPr>
          <w:sz w:val="25"/>
        </w:rPr>
      </w:pPr>
    </w:p>
    <w:tbl>
      <w:tblPr>
        <w:tblW w:w="0" w:type="auto"/>
        <w:jc w:val="left"/>
        <w:tblInd w:w="1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20"/>
        <w:gridCol w:w="1080"/>
        <w:gridCol w:w="1080"/>
      </w:tblGrid>
      <w:tr>
        <w:trPr>
          <w:trHeight w:val="400" w:hRule="exact"/>
        </w:trPr>
        <w:tc>
          <w:tcPr>
            <w:tcW w:w="1520" w:type="dxa"/>
            <w:tcBorders>
              <w:top w:val="nil"/>
              <w:left w:val="nil"/>
            </w:tcBorders>
          </w:tcPr>
          <w:p>
            <w:pPr>
              <w:pStyle w:val="TableParagraph"/>
              <w:spacing w:before="28"/>
              <w:ind w:left="89"/>
              <w:jc w:val="left"/>
              <w:rPr>
                <w:sz w:val="28"/>
              </w:rPr>
            </w:pPr>
            <w:r>
              <w:rPr>
                <w:sz w:val="28"/>
              </w:rPr>
              <w:t>Total 20</w:t>
            </w:r>
          </w:p>
        </w:tc>
        <w:tc>
          <w:tcPr>
            <w:tcW w:w="1080" w:type="dxa"/>
          </w:tcPr>
          <w:p>
            <w:pPr>
              <w:pStyle w:val="TableParagraph"/>
              <w:ind w:right="435"/>
              <w:rPr>
                <w:sz w:val="28"/>
              </w:rPr>
            </w:pPr>
            <w:r>
              <w:rPr>
                <w:sz w:val="28"/>
              </w:rPr>
              <w:t>D*</w:t>
            </w:r>
          </w:p>
        </w:tc>
        <w:tc>
          <w:tcPr>
            <w:tcW w:w="1080" w:type="dxa"/>
          </w:tcPr>
          <w:p>
            <w:pPr>
              <w:pStyle w:val="TableParagraph"/>
              <w:ind w:right="431"/>
              <w:rPr>
                <w:sz w:val="28"/>
              </w:rPr>
            </w:pPr>
            <w:r>
              <w:rPr>
                <w:sz w:val="28"/>
              </w:rPr>
              <w:t>C*</w:t>
            </w:r>
          </w:p>
        </w:tc>
      </w:tr>
      <w:tr>
        <w:trPr>
          <w:trHeight w:val="400" w:hRule="exact"/>
        </w:trPr>
        <w:tc>
          <w:tcPr>
            <w:tcW w:w="1520" w:type="dxa"/>
          </w:tcPr>
          <w:p>
            <w:pPr>
              <w:pStyle w:val="TableParagraph"/>
              <w:ind w:left="80"/>
              <w:jc w:val="left"/>
              <w:rPr>
                <w:sz w:val="28"/>
              </w:rPr>
            </w:pPr>
            <w:r>
              <w:rPr>
                <w:sz w:val="28"/>
              </w:rPr>
              <w:t>understand</w:t>
            </w:r>
          </w:p>
        </w:tc>
        <w:tc>
          <w:tcPr>
            <w:tcW w:w="1080" w:type="dxa"/>
          </w:tcPr>
          <w:p>
            <w:pPr>
              <w:pStyle w:val="TableParagraph"/>
              <w:ind w:right="438"/>
              <w:rPr>
                <w:sz w:val="28"/>
              </w:rPr>
            </w:pPr>
            <w:r>
              <w:rPr>
                <w:sz w:val="28"/>
              </w:rPr>
              <w:t>15</w:t>
            </w:r>
          </w:p>
        </w:tc>
        <w:tc>
          <w:tcPr>
            <w:tcW w:w="1080" w:type="dxa"/>
          </w:tcPr>
          <w:p>
            <w:pPr>
              <w:pStyle w:val="TableParagraph"/>
              <w:ind w:right="438"/>
              <w:rPr>
                <w:sz w:val="28"/>
              </w:rPr>
            </w:pPr>
            <w:r>
              <w:rPr>
                <w:sz w:val="28"/>
              </w:rPr>
              <w:t>3</w:t>
            </w:r>
          </w:p>
        </w:tc>
      </w:tr>
      <w:tr>
        <w:trPr>
          <w:trHeight w:val="400" w:hRule="exact"/>
        </w:trPr>
        <w:tc>
          <w:tcPr>
            <w:tcW w:w="1520" w:type="dxa"/>
          </w:tcPr>
          <w:p>
            <w:pPr>
              <w:pStyle w:val="TableParagraph"/>
              <w:ind w:left="80"/>
              <w:jc w:val="left"/>
              <w:rPr>
                <w:sz w:val="28"/>
              </w:rPr>
            </w:pPr>
            <w:r>
              <w:rPr>
                <w:sz w:val="28"/>
              </w:rPr>
              <w:t>confused</w:t>
            </w:r>
          </w:p>
        </w:tc>
        <w:tc>
          <w:tcPr>
            <w:tcW w:w="1080" w:type="dxa"/>
          </w:tcPr>
          <w:p>
            <w:pPr>
              <w:pStyle w:val="TableParagraph"/>
              <w:ind w:right="438"/>
              <w:rPr>
                <w:sz w:val="28"/>
              </w:rPr>
            </w:pPr>
            <w:r>
              <w:rPr>
                <w:sz w:val="28"/>
              </w:rPr>
              <w:t>4</w:t>
            </w:r>
          </w:p>
        </w:tc>
        <w:tc>
          <w:tcPr>
            <w:tcW w:w="1080" w:type="dxa"/>
          </w:tcPr>
          <w:p>
            <w:pPr>
              <w:pStyle w:val="TableParagraph"/>
              <w:ind w:right="438"/>
              <w:rPr>
                <w:sz w:val="28"/>
              </w:rPr>
            </w:pPr>
            <w:r>
              <w:rPr>
                <w:sz w:val="28"/>
              </w:rPr>
              <w:t>17</w:t>
            </w:r>
          </w:p>
        </w:tc>
      </w:tr>
    </w:tbl>
    <w:p>
      <w:pPr>
        <w:spacing w:line="240" w:lineRule="exact" w:before="108"/>
        <w:ind w:left="2280" w:right="3687" w:hanging="840"/>
        <w:jc w:val="left"/>
        <w:rPr>
          <w:sz w:val="24"/>
        </w:rPr>
      </w:pPr>
      <w:r>
        <w:rPr>
          <w:sz w:val="24"/>
        </w:rPr>
        <w:t>Table 3: Students who had not seen either type of proof before</w:t>
      </w:r>
    </w:p>
    <w:p>
      <w:pPr>
        <w:pStyle w:val="BodyText"/>
        <w:spacing w:before="1"/>
        <w:ind w:left="0"/>
        <w:jc w:val="left"/>
        <w:rPr>
          <w:sz w:val="27"/>
        </w:rPr>
      </w:pPr>
    </w:p>
    <w:tbl>
      <w:tblPr>
        <w:tblW w:w="0" w:type="auto"/>
        <w:jc w:val="left"/>
        <w:tblInd w:w="1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20"/>
        <w:gridCol w:w="1080"/>
        <w:gridCol w:w="1080"/>
      </w:tblGrid>
      <w:tr>
        <w:trPr>
          <w:trHeight w:val="400" w:hRule="exact"/>
        </w:trPr>
        <w:tc>
          <w:tcPr>
            <w:tcW w:w="1520" w:type="dxa"/>
            <w:tcBorders>
              <w:top w:val="nil"/>
              <w:left w:val="nil"/>
            </w:tcBorders>
          </w:tcPr>
          <w:p>
            <w:pPr>
              <w:pStyle w:val="TableParagraph"/>
              <w:spacing w:before="28"/>
              <w:ind w:left="90"/>
              <w:jc w:val="left"/>
              <w:rPr>
                <w:sz w:val="28"/>
              </w:rPr>
            </w:pPr>
            <w:r>
              <w:rPr>
                <w:sz w:val="28"/>
              </w:rPr>
              <w:t>Total 17</w:t>
            </w:r>
          </w:p>
        </w:tc>
        <w:tc>
          <w:tcPr>
            <w:tcW w:w="1080" w:type="dxa"/>
          </w:tcPr>
          <w:p>
            <w:pPr>
              <w:pStyle w:val="TableParagraph"/>
              <w:ind w:right="435"/>
              <w:rPr>
                <w:sz w:val="28"/>
              </w:rPr>
            </w:pPr>
            <w:r>
              <w:rPr>
                <w:sz w:val="28"/>
              </w:rPr>
              <w:t>D*</w:t>
            </w:r>
          </w:p>
        </w:tc>
        <w:tc>
          <w:tcPr>
            <w:tcW w:w="1080" w:type="dxa"/>
          </w:tcPr>
          <w:p>
            <w:pPr>
              <w:pStyle w:val="TableParagraph"/>
              <w:ind w:right="431"/>
              <w:rPr>
                <w:sz w:val="28"/>
              </w:rPr>
            </w:pPr>
            <w:r>
              <w:rPr>
                <w:sz w:val="28"/>
              </w:rPr>
              <w:t>C*</w:t>
            </w:r>
          </w:p>
        </w:tc>
      </w:tr>
      <w:tr>
        <w:trPr>
          <w:trHeight w:val="400" w:hRule="exact"/>
        </w:trPr>
        <w:tc>
          <w:tcPr>
            <w:tcW w:w="1520" w:type="dxa"/>
          </w:tcPr>
          <w:p>
            <w:pPr>
              <w:pStyle w:val="TableParagraph"/>
              <w:ind w:left="80"/>
              <w:jc w:val="left"/>
              <w:rPr>
                <w:sz w:val="28"/>
              </w:rPr>
            </w:pPr>
            <w:r>
              <w:rPr>
                <w:sz w:val="28"/>
              </w:rPr>
              <w:t>understand</w:t>
            </w:r>
          </w:p>
        </w:tc>
        <w:tc>
          <w:tcPr>
            <w:tcW w:w="1080" w:type="dxa"/>
          </w:tcPr>
          <w:p>
            <w:pPr>
              <w:pStyle w:val="TableParagraph"/>
              <w:ind w:right="438"/>
              <w:rPr>
                <w:sz w:val="28"/>
              </w:rPr>
            </w:pPr>
            <w:r>
              <w:rPr>
                <w:sz w:val="28"/>
              </w:rPr>
              <w:t>10</w:t>
            </w:r>
          </w:p>
        </w:tc>
        <w:tc>
          <w:tcPr>
            <w:tcW w:w="1080" w:type="dxa"/>
          </w:tcPr>
          <w:p>
            <w:pPr>
              <w:pStyle w:val="TableParagraph"/>
              <w:ind w:right="438"/>
              <w:rPr>
                <w:sz w:val="28"/>
              </w:rPr>
            </w:pPr>
            <w:r>
              <w:rPr>
                <w:sz w:val="28"/>
              </w:rPr>
              <w:t>11</w:t>
            </w:r>
          </w:p>
        </w:tc>
      </w:tr>
      <w:tr>
        <w:trPr>
          <w:trHeight w:val="400" w:hRule="exact"/>
        </w:trPr>
        <w:tc>
          <w:tcPr>
            <w:tcW w:w="1520" w:type="dxa"/>
          </w:tcPr>
          <w:p>
            <w:pPr>
              <w:pStyle w:val="TableParagraph"/>
              <w:ind w:left="80"/>
              <w:jc w:val="left"/>
              <w:rPr>
                <w:sz w:val="28"/>
              </w:rPr>
            </w:pPr>
            <w:r>
              <w:rPr>
                <w:sz w:val="28"/>
              </w:rPr>
              <w:t>confused</w:t>
            </w:r>
          </w:p>
        </w:tc>
        <w:tc>
          <w:tcPr>
            <w:tcW w:w="1080" w:type="dxa"/>
          </w:tcPr>
          <w:p>
            <w:pPr>
              <w:pStyle w:val="TableParagraph"/>
              <w:ind w:right="438"/>
              <w:rPr>
                <w:sz w:val="28"/>
              </w:rPr>
            </w:pPr>
            <w:r>
              <w:rPr>
                <w:sz w:val="28"/>
              </w:rPr>
              <w:t>7</w:t>
            </w:r>
          </w:p>
        </w:tc>
        <w:tc>
          <w:tcPr>
            <w:tcW w:w="1080" w:type="dxa"/>
          </w:tcPr>
          <w:p>
            <w:pPr>
              <w:pStyle w:val="TableParagraph"/>
              <w:ind w:right="438"/>
              <w:rPr>
                <w:sz w:val="28"/>
              </w:rPr>
            </w:pPr>
            <w:r>
              <w:rPr>
                <w:sz w:val="28"/>
              </w:rPr>
              <w:t>4</w:t>
            </w:r>
          </w:p>
        </w:tc>
      </w:tr>
    </w:tbl>
    <w:p>
      <w:pPr>
        <w:spacing w:line="446" w:lineRule="auto" w:before="96"/>
        <w:ind w:left="120" w:right="2381" w:firstLine="1440"/>
        <w:jc w:val="left"/>
        <w:rPr>
          <w:sz w:val="20"/>
        </w:rPr>
      </w:pPr>
      <w:r>
        <w:rPr/>
        <w:pict>
          <v:line style="position:absolute;mso-position-horizontal-relative:page;mso-position-vertical-relative:paragraph;z-index:-7600" from="90pt,25.243126pt" to="234.48pt,25.243126pt" stroked="true" strokeweight=".48pt" strokecolor="#000000">
            <v:stroke dashstyle="solid"/>
            <w10:wrap type="none"/>
          </v:line>
        </w:pict>
      </w:r>
      <w:r>
        <w:rPr>
          <w:sz w:val="24"/>
        </w:rPr>
        <w:t>Table 4: Students who had seen proof C before</w:t>
      </w:r>
      <w:r>
        <w:rPr>
          <w:position w:val="6"/>
          <w:sz w:val="16"/>
        </w:rPr>
        <w:t>1 1</w:t>
      </w:r>
      <w:r>
        <w:rPr>
          <w:sz w:val="20"/>
        </w:rPr>
        <w:t>This table was not given explicitly in the original publication.</w:t>
      </w:r>
    </w:p>
    <w:p>
      <w:pPr>
        <w:spacing w:after="0" w:line="446" w:lineRule="auto"/>
        <w:jc w:val="left"/>
        <w:rPr>
          <w:sz w:val="20"/>
        </w:rPr>
        <w:sectPr>
          <w:pgSz w:w="11900" w:h="16840"/>
          <w:pgMar w:header="0" w:footer="794" w:top="1360" w:bottom="980" w:left="1680" w:right="1660"/>
        </w:sectPr>
      </w:pPr>
    </w:p>
    <w:p>
      <w:pPr>
        <w:pStyle w:val="BodyText"/>
        <w:spacing w:before="58"/>
        <w:ind w:right="112"/>
      </w:pPr>
      <w:r>
        <w:rPr>
          <w:spacing w:val="8"/>
        </w:rPr>
        <w:t>Comparing </w:t>
      </w:r>
      <w:r>
        <w:rPr>
          <w:spacing w:val="6"/>
        </w:rPr>
        <w:t>the </w:t>
      </w:r>
      <w:r>
        <w:rPr>
          <w:spacing w:val="7"/>
        </w:rPr>
        <w:t>total tables </w:t>
      </w:r>
      <w:r>
        <w:rPr/>
        <w:t>1 </w:t>
      </w:r>
      <w:r>
        <w:rPr>
          <w:spacing w:val="6"/>
        </w:rPr>
        <w:t>and </w:t>
      </w:r>
      <w:r>
        <w:rPr>
          <w:spacing w:val="4"/>
        </w:rPr>
        <w:t>2, we </w:t>
      </w:r>
      <w:r>
        <w:rPr>
          <w:spacing w:val="6"/>
        </w:rPr>
        <w:t>find that the </w:t>
      </w:r>
      <w:r>
        <w:rPr>
          <w:spacing w:val="7"/>
        </w:rPr>
        <w:t>level </w:t>
      </w:r>
      <w:r>
        <w:rPr>
          <w:spacing w:val="9"/>
        </w:rPr>
        <w:t>of </w:t>
      </w:r>
      <w:r>
        <w:rPr/>
        <w:t>understanding of D and D* are not significantly different (56%) nor do they cause significantly different confusion (96%). On the other hand, C* is significantly more difficult to understand than C (1%) and causes more </w:t>
      </w:r>
      <w:r>
        <w:rPr>
          <w:spacing w:val="2"/>
        </w:rPr>
        <w:t>confusion (0.3%). </w:t>
      </w:r>
      <w:r>
        <w:rPr/>
        <w:t>We can see </w:t>
      </w:r>
      <w:r>
        <w:rPr>
          <w:spacing w:val="2"/>
        </w:rPr>
        <w:t>that this </w:t>
      </w:r>
      <w:r>
        <w:rPr/>
        <w:t>is </w:t>
      </w:r>
      <w:r>
        <w:rPr>
          <w:spacing w:val="2"/>
        </w:rPr>
        <w:t>significantly affected </w:t>
      </w:r>
      <w:r>
        <w:rPr/>
        <w:t>by </w:t>
      </w:r>
      <w:r>
        <w:rPr>
          <w:spacing w:val="3"/>
        </w:rPr>
        <w:t>the </w:t>
      </w:r>
      <w:r>
        <w:rPr/>
        <w:t>large number of students (17) who had seen C before and, presumably were able to understand it and had no confusion from the start. In fact, subtracting the entries in table 3 from those in table 2 to obtain the figures for those who have seen C before (but not D), we find 11 of the 14 who claimed to understand C* have seen C before, whilst only 10 of the 25 who </w:t>
      </w:r>
      <w:r>
        <w:rPr>
          <w:spacing w:val="2"/>
        </w:rPr>
        <w:t>understand </w:t>
      </w:r>
      <w:r>
        <w:rPr/>
        <w:t>D* </w:t>
      </w:r>
      <w:r>
        <w:rPr>
          <w:spacing w:val="2"/>
        </w:rPr>
        <w:t>have seen </w:t>
      </w:r>
      <w:r>
        <w:rPr/>
        <w:t>C </w:t>
      </w:r>
      <w:r>
        <w:rPr>
          <w:spacing w:val="2"/>
        </w:rPr>
        <w:t>before. </w:t>
      </w:r>
      <w:r>
        <w:rPr/>
        <w:t>In </w:t>
      </w:r>
      <w:r>
        <w:rPr>
          <w:spacing w:val="2"/>
        </w:rPr>
        <w:t>this </w:t>
      </w:r>
      <w:r>
        <w:rPr/>
        <w:t>way we </w:t>
      </w:r>
      <w:r>
        <w:rPr>
          <w:spacing w:val="2"/>
        </w:rPr>
        <w:t>find that </w:t>
      </w:r>
      <w:r>
        <w:rPr>
          <w:spacing w:val="3"/>
        </w:rPr>
        <w:t>the </w:t>
      </w:r>
      <w:r>
        <w:rPr/>
        <w:t>effect of seeing C before has a highly significant effect on understanding C* (0.6%), whilst, as one might expect, it has no significant effect on the understanding of D* (30%). The figures for confusion are similar, having seen C causes a highly significant reduction in confusion for C* (0.06%) but has no effect on confusion in D* (29%).</w:t>
      </w:r>
    </w:p>
    <w:p>
      <w:pPr>
        <w:pStyle w:val="BodyText"/>
        <w:ind w:right="126" w:firstLine="360"/>
      </w:pPr>
      <w:r>
        <w:rPr/>
        <w:t>The most important figures are found in table 3. For those students who have seen neither type of proof before, the level of understanding D* over C* is very highly significant (0.05%) and reduction in confusion for D* over C* is also very highly significant (0.02%).</w:t>
      </w:r>
    </w:p>
    <w:p>
      <w:pPr>
        <w:pStyle w:val="Heading2"/>
        <w:spacing w:before="240"/>
      </w:pPr>
      <w:r>
        <w:rPr/>
        <w:t>Conclusions</w:t>
      </w:r>
    </w:p>
    <w:p>
      <w:pPr>
        <w:pStyle w:val="BodyText"/>
        <w:spacing w:before="237"/>
        <w:ind w:right="127"/>
      </w:pPr>
      <w:r>
        <w:rPr/>
        <w:t>We have seen in a group of 20 able students the significant preference in understanding of the proof D* over the proof C* when they have had no experience of either type of proof. The standard contradiction proof C, though mathematically elegant, lacks explanatory power and generalises with difficulty because of linguistic considerations. The Hardy proof does not have greater explanatory power for students, despite its greater generality. Meanwhile the generic family of proofs including D and D*, though more verbal and less easy to write in symbols, has the elusive quality of explanation which enhances understanding. The evidence suggests therefore that we should seek the explanatory power of generic proofs for beginners, rather than the aesthetic elegance or generality of general proofs. The latter can (and should) come at a stage when they are more likely to be appreciated.</w:t>
      </w:r>
    </w:p>
    <w:p>
      <w:pPr>
        <w:pStyle w:val="Heading2"/>
      </w:pPr>
      <w:r>
        <w:rPr/>
        <w:t>References</w:t>
      </w:r>
    </w:p>
    <w:p>
      <w:pPr>
        <w:spacing w:before="37"/>
        <w:ind w:left="120" w:right="0" w:firstLine="0"/>
        <w:jc w:val="both"/>
        <w:rPr>
          <w:sz w:val="28"/>
        </w:rPr>
      </w:pPr>
      <w:r>
        <w:rPr>
          <w:sz w:val="28"/>
        </w:rPr>
        <w:t>Ausubel, D. P. </w:t>
      </w:r>
      <w:r>
        <w:rPr>
          <w:i/>
          <w:sz w:val="28"/>
        </w:rPr>
        <w:t>et al</w:t>
      </w:r>
      <w:r>
        <w:rPr>
          <w:sz w:val="28"/>
        </w:rPr>
        <w:t>: 1978. </w:t>
      </w:r>
      <w:r>
        <w:rPr>
          <w:i/>
          <w:sz w:val="28"/>
        </w:rPr>
        <w:t>Educational Psychology, a Cognitive View</w:t>
      </w:r>
      <w:r>
        <w:rPr>
          <w:sz w:val="28"/>
        </w:rPr>
        <w:t>.</w:t>
      </w:r>
    </w:p>
    <w:p>
      <w:pPr>
        <w:pStyle w:val="BodyText"/>
        <w:spacing w:before="37"/>
        <w:ind w:left="839"/>
        <w:jc w:val="left"/>
      </w:pPr>
      <w:r>
        <w:rPr/>
        <w:t>Holt, Rinehart &amp; Winston.</w:t>
      </w:r>
    </w:p>
    <w:p>
      <w:pPr>
        <w:pStyle w:val="BodyText"/>
        <w:spacing w:before="37"/>
      </w:pPr>
      <w:r>
        <w:rPr/>
        <w:t>Skemp, R. R.: 1976. Relational &amp; Instrumental Understanding,</w:t>
      </w:r>
    </w:p>
    <w:p>
      <w:pPr>
        <w:spacing w:before="37"/>
        <w:ind w:left="839" w:right="0" w:firstLine="0"/>
        <w:jc w:val="left"/>
        <w:rPr>
          <w:sz w:val="28"/>
        </w:rPr>
      </w:pPr>
      <w:r>
        <w:rPr>
          <w:i/>
          <w:sz w:val="28"/>
        </w:rPr>
        <w:t>Mathematics Teaching </w:t>
      </w:r>
      <w:r>
        <w:rPr>
          <w:sz w:val="28"/>
        </w:rPr>
        <w:t>77.</w:t>
      </w:r>
    </w:p>
    <w:p>
      <w:pPr>
        <w:spacing w:after="0"/>
        <w:jc w:val="left"/>
        <w:rPr>
          <w:sz w:val="28"/>
        </w:rPr>
        <w:sectPr>
          <w:pgSz w:w="11900" w:h="16840"/>
          <w:pgMar w:header="0" w:footer="794" w:top="1360" w:bottom="980" w:left="1680" w:right="1640"/>
        </w:sectPr>
      </w:pPr>
    </w:p>
    <w:p>
      <w:pPr>
        <w:spacing w:line="268" w:lineRule="auto" w:before="58"/>
        <w:ind w:left="839" w:right="756" w:hanging="720"/>
        <w:jc w:val="left"/>
        <w:rPr>
          <w:sz w:val="28"/>
        </w:rPr>
      </w:pPr>
      <w:r>
        <w:rPr>
          <w:sz w:val="28"/>
        </w:rPr>
        <w:t>Steiner, M.: 1976. </w:t>
      </w:r>
      <w:r>
        <w:rPr>
          <w:i/>
          <w:sz w:val="28"/>
        </w:rPr>
        <w:t>Mathematical Explanation</w:t>
      </w:r>
      <w:r>
        <w:rPr>
          <w:sz w:val="28"/>
        </w:rPr>
        <w:t>, mimeographed notes, Columbia University.</w:t>
      </w:r>
    </w:p>
    <w:p>
      <w:pPr>
        <w:spacing w:line="268" w:lineRule="auto" w:before="0"/>
        <w:ind w:left="839" w:right="1309" w:hanging="720"/>
        <w:jc w:val="left"/>
        <w:rPr>
          <w:sz w:val="28"/>
        </w:rPr>
      </w:pPr>
      <w:r>
        <w:rPr>
          <w:sz w:val="28"/>
        </w:rPr>
        <w:t>Tall, D. O.: 1978. Mathematical Thinking &amp; the Brain, </w:t>
      </w:r>
      <w:r>
        <w:rPr>
          <w:i/>
          <w:sz w:val="28"/>
        </w:rPr>
        <w:t>IGPME Proceedings</w:t>
      </w:r>
      <w:r>
        <w:rPr>
          <w:sz w:val="28"/>
        </w:rPr>
        <w:t>.</w:t>
      </w:r>
    </w:p>
    <w:sectPr>
      <w:pgSz w:w="11900" w:h="16840"/>
      <w:pgMar w:header="0" w:footer="794" w:top="1360" w:bottom="9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Helvetica">
    <w:altName w:val="Helvetic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85pt;margin-top:791.306641pt;width:26pt;height:15.3pt;mso-position-horizontal-relative:page;mso-position-vertical-relative:page;z-index:-7600" type="#_x0000_t202" filled="false" stroked="false">
          <v:textbox inset="0,0,0,0">
            <w:txbxContent>
              <w:p>
                <w:pPr>
                  <w:spacing w:before="10"/>
                  <w:ind w:left="20" w:right="0" w:firstLine="0"/>
                  <w:jc w:val="left"/>
                  <w:rPr>
                    <w:sz w:val="24"/>
                  </w:rPr>
                </w:pPr>
                <w:r>
                  <w:rPr>
                    <w:sz w:val="24"/>
                  </w:rPr>
                  <w:t>– </w:t>
                </w:r>
                <w:r>
                  <w:rPr/>
                  <w:fldChar w:fldCharType="begin"/>
                </w:r>
                <w:r>
                  <w:rPr>
                    <w:sz w:val="24"/>
                  </w:rPr>
                  <w:instrText> PAGE </w:instrText>
                </w:r>
                <w:r>
                  <w:rPr/>
                  <w:fldChar w:fldCharType="separate"/>
                </w:r>
                <w:r>
                  <w:rPr/>
                  <w:t>2</w:t>
                </w:r>
                <w:r>
                  <w:rPr/>
                  <w:fldChar w:fldCharType="end"/>
                </w:r>
                <w:r>
                  <w:rPr>
                    <w:sz w:val="24"/>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jc w:val="both"/>
    </w:pPr>
    <w:rPr>
      <w:rFonts w:ascii="Times New Roman" w:hAnsi="Times New Roman" w:eastAsia="Times New Roman" w:cs="Times New Roman"/>
      <w:sz w:val="28"/>
      <w:szCs w:val="28"/>
    </w:rPr>
  </w:style>
  <w:style w:styleId="Heading1" w:type="paragraph">
    <w:name w:val="Heading 1"/>
    <w:basedOn w:val="Normal"/>
    <w:uiPriority w:val="1"/>
    <w:qFormat/>
    <w:pPr>
      <w:spacing w:line="387" w:lineRule="exact"/>
      <w:ind w:left="646" w:right="664"/>
      <w:jc w:val="center"/>
      <w:outlineLvl w:val="1"/>
    </w:pPr>
    <w:rPr>
      <w:rFonts w:ascii="Times New Roman" w:hAnsi="Times New Roman" w:eastAsia="Times New Roman" w:cs="Times New Roman"/>
      <w:b/>
      <w:bCs/>
      <w:sz w:val="36"/>
      <w:szCs w:val="36"/>
    </w:rPr>
  </w:style>
  <w:style w:styleId="Heading2" w:type="paragraph">
    <w:name w:val="Heading 2"/>
    <w:basedOn w:val="Normal"/>
    <w:uiPriority w:val="1"/>
    <w:qFormat/>
    <w:pPr>
      <w:spacing w:before="237"/>
      <w:ind w:left="120"/>
      <w:jc w:val="both"/>
      <w:outlineLvl w:val="2"/>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8"/>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2017-04-27T20:36:25Z</dcterms:created>
  <dcterms:modified xsi:type="dcterms:W3CDTF">2017-04-27T20:36:25Z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1999-10-24T00:00:00Z</vt:filetime>
  </property>
  <property fmtid="{D5CDD505-2E9C-101B-9397-08002B2CF9AE}" pid="3" name="LastSaved">
    <vt:filetime>2017-04-27T00:00:00Z</vt:filetime>
  </property>
</Properties>
</file>